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4813" w14:textId="77777777" w:rsidR="006A2EF6" w:rsidRPr="00142E73" w:rsidRDefault="006A2EF6" w:rsidP="00FF6D44">
      <w:pPr>
        <w:jc w:val="both"/>
        <w:rPr>
          <w:sz w:val="22"/>
          <w:szCs w:val="22"/>
        </w:rPr>
      </w:pPr>
    </w:p>
    <w:tbl>
      <w:tblPr>
        <w:tblpPr w:leftFromText="181" w:rightFromText="181" w:vertAnchor="page" w:horzAnchor="page" w:tblpX="1135" w:tblpY="2836"/>
        <w:tblW w:w="0" w:type="auto"/>
        <w:tblLayout w:type="fixed"/>
        <w:tblLook w:val="0000" w:firstRow="0" w:lastRow="0" w:firstColumn="0" w:lastColumn="0" w:noHBand="0" w:noVBand="0"/>
      </w:tblPr>
      <w:tblGrid>
        <w:gridCol w:w="4536"/>
      </w:tblGrid>
      <w:tr w:rsidR="00616879" w:rsidRPr="00142E73" w14:paraId="762D3B66" w14:textId="77777777" w:rsidTr="00596C54">
        <w:trPr>
          <w:trHeight w:hRule="exact" w:val="1985"/>
        </w:trPr>
        <w:tc>
          <w:tcPr>
            <w:tcW w:w="4536" w:type="dxa"/>
            <w:noWrap/>
            <w:vAlign w:val="center"/>
          </w:tcPr>
          <w:p w14:paraId="076CDB7F" w14:textId="77777777" w:rsidR="0020413B" w:rsidRPr="00142E73" w:rsidRDefault="0020413B" w:rsidP="00FF6D44">
            <w:pPr>
              <w:jc w:val="both"/>
              <w:rPr>
                <w:sz w:val="22"/>
                <w:szCs w:val="22"/>
              </w:rPr>
            </w:pPr>
          </w:p>
        </w:tc>
      </w:tr>
    </w:tbl>
    <w:p w14:paraId="404CB4F6" w14:textId="77777777" w:rsidR="00616879" w:rsidRPr="00142E73" w:rsidRDefault="00616879" w:rsidP="00FF6D44">
      <w:pPr>
        <w:tabs>
          <w:tab w:val="left" w:pos="6804"/>
        </w:tabs>
        <w:ind w:firstLine="6804"/>
        <w:jc w:val="both"/>
        <w:rPr>
          <w:color w:val="000000"/>
          <w:sz w:val="22"/>
          <w:szCs w:val="22"/>
        </w:rPr>
      </w:pPr>
    </w:p>
    <w:p w14:paraId="59C7136A" w14:textId="77777777" w:rsidR="00616879" w:rsidRPr="00142E73" w:rsidRDefault="00616879" w:rsidP="00FF6D44">
      <w:pPr>
        <w:tabs>
          <w:tab w:val="left" w:pos="2805"/>
        </w:tabs>
        <w:jc w:val="both"/>
        <w:rPr>
          <w:color w:val="000000"/>
          <w:sz w:val="22"/>
          <w:szCs w:val="22"/>
        </w:rPr>
      </w:pPr>
    </w:p>
    <w:p w14:paraId="45409F60" w14:textId="77777777" w:rsidR="00616879" w:rsidRPr="00142E73" w:rsidRDefault="00616879" w:rsidP="00FF6D44">
      <w:pPr>
        <w:pStyle w:val="Header"/>
        <w:tabs>
          <w:tab w:val="left" w:pos="7088"/>
        </w:tabs>
        <w:jc w:val="both"/>
        <w:rPr>
          <w:color w:val="000000"/>
          <w:sz w:val="22"/>
          <w:szCs w:val="22"/>
          <w:lang w:val="nl-NL"/>
        </w:rPr>
      </w:pPr>
    </w:p>
    <w:p w14:paraId="5B2F05DB" w14:textId="77777777" w:rsidR="00616879" w:rsidRPr="00142E73" w:rsidRDefault="00616879" w:rsidP="00FF6D44">
      <w:pPr>
        <w:pStyle w:val="10pt"/>
        <w:jc w:val="both"/>
        <w:rPr>
          <w:sz w:val="22"/>
          <w:szCs w:val="22"/>
        </w:rPr>
      </w:pPr>
    </w:p>
    <w:p w14:paraId="3600968C" w14:textId="77777777" w:rsidR="00616879" w:rsidRPr="00142E73" w:rsidRDefault="00616879" w:rsidP="00FF6D44">
      <w:pPr>
        <w:tabs>
          <w:tab w:val="left" w:pos="6804"/>
        </w:tabs>
        <w:jc w:val="both"/>
        <w:rPr>
          <w:color w:val="000000"/>
          <w:sz w:val="22"/>
          <w:szCs w:val="22"/>
        </w:rPr>
      </w:pPr>
    </w:p>
    <w:p w14:paraId="4F9C5997" w14:textId="77777777" w:rsidR="003A63EE" w:rsidRPr="00142E73" w:rsidRDefault="00763319" w:rsidP="00FF6D44">
      <w:pPr>
        <w:pStyle w:val="02PCC10ptBold"/>
        <w:framePr w:w="4081" w:h="2901" w:hRule="exact" w:wrap="notBeside" w:vAnchor="page" w:hAnchor="margin" w:x="6238" w:y="2836" w:anchorLock="1"/>
        <w:jc w:val="both"/>
        <w:rPr>
          <w:color w:val="auto"/>
          <w:sz w:val="22"/>
          <w:szCs w:val="22"/>
        </w:rPr>
      </w:pPr>
      <w:r w:rsidRPr="00142E73">
        <w:rPr>
          <w:color w:val="auto"/>
          <w:sz w:val="22"/>
          <w:szCs w:val="22"/>
        </w:rPr>
        <w:t>Education, Participation and Skills</w:t>
      </w:r>
    </w:p>
    <w:p w14:paraId="3C25E2CD" w14:textId="77777777" w:rsidR="007365F6" w:rsidRPr="00142E73" w:rsidRDefault="007365F6" w:rsidP="00FF6D44">
      <w:pPr>
        <w:pStyle w:val="10pt"/>
        <w:framePr w:w="4081" w:h="2901" w:hRule="exact" w:wrap="notBeside" w:vAnchor="page" w:hAnchor="margin" w:x="6238" w:y="2836" w:anchorLock="1"/>
        <w:spacing w:line="240" w:lineRule="auto"/>
        <w:jc w:val="both"/>
        <w:rPr>
          <w:sz w:val="22"/>
          <w:szCs w:val="22"/>
        </w:rPr>
      </w:pPr>
      <w:r w:rsidRPr="00142E73">
        <w:rPr>
          <w:sz w:val="22"/>
          <w:szCs w:val="22"/>
        </w:rPr>
        <w:t>Inclusion, Attendance &amp; Welfare Service</w:t>
      </w:r>
    </w:p>
    <w:p w14:paraId="147AB05C" w14:textId="77777777" w:rsidR="00616879" w:rsidRPr="00142E73" w:rsidRDefault="00616879" w:rsidP="00FF6D44">
      <w:pPr>
        <w:pStyle w:val="10pt"/>
        <w:framePr w:w="4081" w:h="2901" w:hRule="exact" w:wrap="notBeside" w:vAnchor="page" w:hAnchor="margin" w:x="6238" w:y="2836" w:anchorLock="1"/>
        <w:spacing w:line="240" w:lineRule="auto"/>
        <w:jc w:val="both"/>
        <w:rPr>
          <w:sz w:val="22"/>
          <w:szCs w:val="22"/>
        </w:rPr>
      </w:pPr>
      <w:r w:rsidRPr="00142E73">
        <w:rPr>
          <w:sz w:val="22"/>
          <w:szCs w:val="22"/>
        </w:rPr>
        <w:t>Plymouth City Council</w:t>
      </w:r>
    </w:p>
    <w:p w14:paraId="41CC83C0" w14:textId="77777777" w:rsidR="003A63EE" w:rsidRPr="00142E73" w:rsidRDefault="00F54817" w:rsidP="00FF6D44">
      <w:pPr>
        <w:pStyle w:val="10pt"/>
        <w:framePr w:w="4081" w:h="2901" w:hRule="exact" w:wrap="notBeside" w:vAnchor="page" w:hAnchor="margin" w:x="6238" w:y="2836" w:anchorLock="1"/>
        <w:spacing w:line="240" w:lineRule="auto"/>
        <w:jc w:val="both"/>
        <w:rPr>
          <w:sz w:val="22"/>
          <w:szCs w:val="22"/>
        </w:rPr>
      </w:pPr>
      <w:r w:rsidRPr="00142E73">
        <w:rPr>
          <w:sz w:val="22"/>
          <w:szCs w:val="22"/>
        </w:rPr>
        <w:t>Ballard House</w:t>
      </w:r>
    </w:p>
    <w:p w14:paraId="5DE73DC8" w14:textId="77777777" w:rsidR="00F54817" w:rsidRPr="00142E73" w:rsidRDefault="00F54817" w:rsidP="00FF6D44">
      <w:pPr>
        <w:pStyle w:val="10pt"/>
        <w:framePr w:w="4081" w:h="2901" w:hRule="exact" w:wrap="notBeside" w:vAnchor="page" w:hAnchor="margin" w:x="6238" w:y="2836" w:anchorLock="1"/>
        <w:spacing w:line="240" w:lineRule="auto"/>
        <w:jc w:val="both"/>
        <w:rPr>
          <w:sz w:val="22"/>
          <w:szCs w:val="22"/>
        </w:rPr>
      </w:pPr>
      <w:r w:rsidRPr="00142E73">
        <w:rPr>
          <w:sz w:val="22"/>
          <w:szCs w:val="22"/>
        </w:rPr>
        <w:t>West Hoe Road</w:t>
      </w:r>
    </w:p>
    <w:p w14:paraId="0B3A041E" w14:textId="77777777" w:rsidR="00616879" w:rsidRPr="00142E73" w:rsidRDefault="00616879" w:rsidP="00FF6D44">
      <w:pPr>
        <w:pStyle w:val="10pt"/>
        <w:framePr w:w="4081" w:h="2901" w:hRule="exact" w:wrap="notBeside" w:vAnchor="page" w:hAnchor="margin" w:x="6238" w:y="2836" w:anchorLock="1"/>
        <w:spacing w:line="240" w:lineRule="auto"/>
        <w:jc w:val="both"/>
        <w:rPr>
          <w:sz w:val="22"/>
          <w:szCs w:val="22"/>
        </w:rPr>
      </w:pPr>
      <w:r w:rsidRPr="00142E73">
        <w:rPr>
          <w:sz w:val="22"/>
          <w:szCs w:val="22"/>
        </w:rPr>
        <w:t>Plymouth</w:t>
      </w:r>
      <w:r w:rsidR="003A63EE" w:rsidRPr="00142E73">
        <w:rPr>
          <w:sz w:val="22"/>
          <w:szCs w:val="22"/>
        </w:rPr>
        <w:t xml:space="preserve">  </w:t>
      </w:r>
      <w:r w:rsidR="00F54817" w:rsidRPr="00142E73">
        <w:rPr>
          <w:sz w:val="22"/>
          <w:szCs w:val="22"/>
        </w:rPr>
        <w:t>PL1 3BJ</w:t>
      </w:r>
    </w:p>
    <w:p w14:paraId="4BBC99F0" w14:textId="77777777" w:rsidR="00616879" w:rsidRPr="00142E73" w:rsidRDefault="00616879" w:rsidP="00FF6D44">
      <w:pPr>
        <w:pStyle w:val="10pt"/>
        <w:framePr w:w="4081" w:h="2901" w:hRule="exact" w:wrap="notBeside" w:vAnchor="page" w:hAnchor="margin" w:x="6238" w:y="2836" w:anchorLock="1"/>
        <w:spacing w:line="240" w:lineRule="auto"/>
        <w:jc w:val="both"/>
        <w:rPr>
          <w:sz w:val="22"/>
          <w:szCs w:val="22"/>
        </w:rPr>
      </w:pPr>
    </w:p>
    <w:p w14:paraId="1D6A5804" w14:textId="77777777" w:rsidR="00B223BF" w:rsidRPr="00142E73" w:rsidRDefault="00616879" w:rsidP="00FF6D44">
      <w:pPr>
        <w:pStyle w:val="10pt"/>
        <w:framePr w:w="4081" w:h="2901" w:hRule="exact" w:wrap="notBeside" w:vAnchor="page" w:hAnchor="margin" w:x="6238" w:y="2836" w:anchorLock="1"/>
        <w:spacing w:line="240" w:lineRule="auto"/>
        <w:jc w:val="both"/>
        <w:rPr>
          <w:sz w:val="22"/>
          <w:szCs w:val="22"/>
        </w:rPr>
      </w:pPr>
      <w:r w:rsidRPr="00142E73">
        <w:rPr>
          <w:sz w:val="22"/>
          <w:szCs w:val="22"/>
        </w:rPr>
        <w:t xml:space="preserve">T 01752 </w:t>
      </w:r>
      <w:r w:rsidR="00763319" w:rsidRPr="00142E73">
        <w:rPr>
          <w:sz w:val="22"/>
          <w:szCs w:val="22"/>
        </w:rPr>
        <w:t>307</w:t>
      </w:r>
      <w:r w:rsidR="00FF6D44" w:rsidRPr="00142E73">
        <w:rPr>
          <w:sz w:val="22"/>
          <w:szCs w:val="22"/>
        </w:rPr>
        <w:t>405</w:t>
      </w:r>
    </w:p>
    <w:p w14:paraId="13BF6467" w14:textId="77777777" w:rsidR="00616879" w:rsidRPr="00142E73" w:rsidRDefault="00616879" w:rsidP="00FF6D44">
      <w:pPr>
        <w:pStyle w:val="10pt"/>
        <w:framePr w:w="4081" w:h="2901" w:hRule="exact" w:wrap="notBeside" w:vAnchor="page" w:hAnchor="margin" w:x="6238" w:y="2836" w:anchorLock="1"/>
        <w:spacing w:line="240" w:lineRule="auto"/>
        <w:jc w:val="both"/>
        <w:rPr>
          <w:sz w:val="22"/>
          <w:szCs w:val="22"/>
        </w:rPr>
      </w:pPr>
      <w:r w:rsidRPr="00142E73">
        <w:rPr>
          <w:sz w:val="22"/>
          <w:szCs w:val="22"/>
        </w:rPr>
        <w:t xml:space="preserve">E </w:t>
      </w:r>
      <w:r w:rsidR="00F54817" w:rsidRPr="00142E73">
        <w:rPr>
          <w:sz w:val="22"/>
          <w:szCs w:val="22"/>
        </w:rPr>
        <w:t>penaltynoticeofficer</w:t>
      </w:r>
      <w:r w:rsidR="00763319" w:rsidRPr="00142E73">
        <w:rPr>
          <w:sz w:val="22"/>
          <w:szCs w:val="22"/>
        </w:rPr>
        <w:t>@plymouth.gov.uk</w:t>
      </w:r>
    </w:p>
    <w:p w14:paraId="307B79D1" w14:textId="77777777" w:rsidR="00763319" w:rsidRPr="00142E73" w:rsidRDefault="00763319" w:rsidP="00FF6D44">
      <w:pPr>
        <w:pStyle w:val="10pt"/>
        <w:framePr w:w="4081" w:h="2901" w:hRule="exact" w:wrap="notBeside" w:vAnchor="page" w:hAnchor="margin" w:x="6238" w:y="2836" w:anchorLock="1"/>
        <w:shd w:val="solid" w:color="FFFFFF" w:fill="FFFFFF"/>
        <w:jc w:val="both"/>
        <w:rPr>
          <w:rStyle w:val="Hyperlink"/>
          <w:color w:val="auto"/>
          <w:sz w:val="22"/>
          <w:szCs w:val="22"/>
          <w:u w:val="none"/>
        </w:rPr>
      </w:pPr>
    </w:p>
    <w:p w14:paraId="0BFD1BD3" w14:textId="77777777" w:rsidR="00616879" w:rsidRPr="00142E73" w:rsidRDefault="00616879" w:rsidP="00FF6D44">
      <w:pPr>
        <w:pStyle w:val="10pt"/>
        <w:framePr w:w="4081" w:h="2901" w:hRule="exact" w:wrap="notBeside" w:vAnchor="page" w:hAnchor="margin" w:x="6238" w:y="2836" w:anchorLock="1"/>
        <w:shd w:val="solid" w:color="FFFFFF" w:fill="FFFFFF"/>
        <w:jc w:val="both"/>
        <w:rPr>
          <w:sz w:val="22"/>
          <w:szCs w:val="22"/>
        </w:rPr>
      </w:pPr>
      <w:r w:rsidRPr="00142E73">
        <w:rPr>
          <w:rStyle w:val="Hyperlink"/>
          <w:color w:val="auto"/>
          <w:sz w:val="22"/>
          <w:szCs w:val="22"/>
          <w:u w:val="none"/>
        </w:rPr>
        <w:t>www.plymouth.gov.uk</w:t>
      </w:r>
    </w:p>
    <w:p w14:paraId="0821196A" w14:textId="77777777" w:rsidR="00616879" w:rsidRPr="00142E73" w:rsidRDefault="00616879" w:rsidP="00142E73">
      <w:pPr>
        <w:pStyle w:val="10pt"/>
        <w:tabs>
          <w:tab w:val="clear" w:pos="7088"/>
          <w:tab w:val="left" w:pos="5860"/>
        </w:tabs>
        <w:spacing w:line="240" w:lineRule="auto"/>
        <w:jc w:val="both"/>
        <w:rPr>
          <w:sz w:val="22"/>
          <w:szCs w:val="22"/>
        </w:rPr>
      </w:pPr>
      <w:r w:rsidRPr="00142E73">
        <w:rPr>
          <w:sz w:val="22"/>
          <w:szCs w:val="22"/>
        </w:rPr>
        <w:t xml:space="preserve">Please ask for: </w:t>
      </w:r>
      <w:r w:rsidR="006803F6" w:rsidRPr="00142E73">
        <w:rPr>
          <w:sz w:val="22"/>
          <w:szCs w:val="22"/>
        </w:rPr>
        <w:t xml:space="preserve">Duty </w:t>
      </w:r>
      <w:r w:rsidR="00F15BD9" w:rsidRPr="00142E73">
        <w:rPr>
          <w:sz w:val="22"/>
          <w:szCs w:val="22"/>
        </w:rPr>
        <w:t>Access &amp; Attendance Officer</w:t>
      </w:r>
      <w:r w:rsidR="00142E73">
        <w:rPr>
          <w:sz w:val="22"/>
          <w:szCs w:val="22"/>
        </w:rPr>
        <w:tab/>
      </w:r>
    </w:p>
    <w:p w14:paraId="78D8ADFA" w14:textId="77777777" w:rsidR="00763319" w:rsidRPr="00142E73" w:rsidRDefault="00763319" w:rsidP="00FF6D44">
      <w:pPr>
        <w:pStyle w:val="10pt"/>
        <w:spacing w:line="240" w:lineRule="auto"/>
        <w:jc w:val="both"/>
        <w:rPr>
          <w:sz w:val="22"/>
          <w:szCs w:val="22"/>
        </w:rPr>
      </w:pPr>
    </w:p>
    <w:p w14:paraId="2B97520C" w14:textId="77777777" w:rsidR="007365F6" w:rsidRPr="00142E73" w:rsidRDefault="00F54817" w:rsidP="00FF6D44">
      <w:pPr>
        <w:pStyle w:val="10pt"/>
        <w:spacing w:line="240" w:lineRule="auto"/>
        <w:jc w:val="both"/>
        <w:rPr>
          <w:sz w:val="22"/>
          <w:szCs w:val="22"/>
        </w:rPr>
      </w:pPr>
      <w:r w:rsidRPr="00142E73">
        <w:rPr>
          <w:sz w:val="22"/>
          <w:szCs w:val="22"/>
        </w:rPr>
        <w:t>Date</w:t>
      </w:r>
      <w:r w:rsidR="00616879" w:rsidRPr="00142E73">
        <w:rPr>
          <w:sz w:val="22"/>
          <w:szCs w:val="22"/>
        </w:rPr>
        <w:tab/>
      </w:r>
      <w:r w:rsidR="00ED7021" w:rsidRPr="00142E73">
        <w:rPr>
          <w:rFonts w:ascii="GillSansMT" w:hAnsi="GillSansMT" w:cs="GillSansMT"/>
          <w:b/>
          <w:sz w:val="22"/>
          <w:szCs w:val="22"/>
          <w:lang w:eastAsia="en-GB"/>
        </w:rPr>
        <w:tab/>
      </w:r>
      <w:r w:rsidR="00616879" w:rsidRPr="00142E73">
        <w:rPr>
          <w:sz w:val="22"/>
          <w:szCs w:val="22"/>
        </w:rPr>
        <w:t xml:space="preserve"> </w:t>
      </w:r>
    </w:p>
    <w:p w14:paraId="67336482" w14:textId="77777777" w:rsidR="007365F6" w:rsidRPr="00142E73" w:rsidRDefault="007365F6" w:rsidP="00FF6D44">
      <w:pPr>
        <w:jc w:val="both"/>
        <w:rPr>
          <w:sz w:val="22"/>
          <w:szCs w:val="22"/>
        </w:rPr>
      </w:pPr>
    </w:p>
    <w:p w14:paraId="39A3BA60" w14:textId="77777777" w:rsidR="007365F6" w:rsidRPr="00142E73" w:rsidRDefault="007365F6" w:rsidP="00FF6D44">
      <w:pPr>
        <w:jc w:val="both"/>
        <w:rPr>
          <w:sz w:val="22"/>
          <w:szCs w:val="22"/>
        </w:rPr>
      </w:pPr>
      <w:r w:rsidRPr="00142E73">
        <w:rPr>
          <w:sz w:val="22"/>
          <w:szCs w:val="22"/>
        </w:rPr>
        <w:t>Dear</w:t>
      </w:r>
      <w:r w:rsidR="00763319" w:rsidRPr="00142E73">
        <w:rPr>
          <w:sz w:val="22"/>
          <w:szCs w:val="22"/>
        </w:rPr>
        <w:t xml:space="preserve"> </w:t>
      </w:r>
      <w:r w:rsidR="00FF6D44" w:rsidRPr="00142E73">
        <w:rPr>
          <w:sz w:val="22"/>
          <w:szCs w:val="22"/>
        </w:rPr>
        <w:t>P</w:t>
      </w:r>
      <w:r w:rsidR="00F15BD9" w:rsidRPr="00142E73">
        <w:rPr>
          <w:sz w:val="22"/>
          <w:szCs w:val="22"/>
        </w:rPr>
        <w:t xml:space="preserve">arents and </w:t>
      </w:r>
      <w:r w:rsidR="00FF6D44" w:rsidRPr="00142E73">
        <w:rPr>
          <w:sz w:val="22"/>
          <w:szCs w:val="22"/>
        </w:rPr>
        <w:t>C</w:t>
      </w:r>
      <w:r w:rsidR="00F15BD9" w:rsidRPr="00142E73">
        <w:rPr>
          <w:sz w:val="22"/>
          <w:szCs w:val="22"/>
        </w:rPr>
        <w:t>arers</w:t>
      </w:r>
    </w:p>
    <w:p w14:paraId="5931C4F9" w14:textId="77777777" w:rsidR="0095626F" w:rsidRPr="00142E73" w:rsidRDefault="0095626F" w:rsidP="00FF6D44">
      <w:pPr>
        <w:jc w:val="both"/>
        <w:rPr>
          <w:sz w:val="22"/>
          <w:szCs w:val="22"/>
        </w:rPr>
      </w:pPr>
    </w:p>
    <w:p w14:paraId="655E64F6" w14:textId="77777777" w:rsidR="00F54817" w:rsidRPr="00142E73" w:rsidRDefault="00FF6D44" w:rsidP="00142E73">
      <w:pPr>
        <w:jc w:val="center"/>
        <w:rPr>
          <w:b/>
          <w:sz w:val="22"/>
          <w:szCs w:val="22"/>
        </w:rPr>
      </w:pPr>
      <w:r w:rsidRPr="00142E73">
        <w:rPr>
          <w:b/>
          <w:sz w:val="22"/>
          <w:szCs w:val="22"/>
        </w:rPr>
        <w:t>IMPORTANT CHANGES TO THE LAW REGARDING PENALTY NOTICES FOR UNAUTHORISED ABSENCE FROM SCHOOL</w:t>
      </w:r>
    </w:p>
    <w:p w14:paraId="71542FC5" w14:textId="77777777" w:rsidR="00F54817" w:rsidRPr="00142E73" w:rsidRDefault="00F54817" w:rsidP="00FF6D44">
      <w:pPr>
        <w:jc w:val="both"/>
        <w:rPr>
          <w:b/>
          <w:sz w:val="22"/>
          <w:szCs w:val="22"/>
        </w:rPr>
      </w:pPr>
    </w:p>
    <w:p w14:paraId="45B982D1" w14:textId="77777777" w:rsidR="00F54817" w:rsidRPr="007839B8" w:rsidRDefault="00F54817" w:rsidP="00FF6D44">
      <w:pPr>
        <w:jc w:val="both"/>
        <w:rPr>
          <w:bCs/>
          <w:sz w:val="22"/>
          <w:szCs w:val="22"/>
        </w:rPr>
      </w:pPr>
      <w:r w:rsidRPr="007839B8">
        <w:rPr>
          <w:bCs/>
          <w:sz w:val="22"/>
          <w:szCs w:val="22"/>
        </w:rPr>
        <w:t>A new National Framework for Penalty Notices for school absence</w:t>
      </w:r>
      <w:r w:rsidR="00B158C9">
        <w:rPr>
          <w:bCs/>
          <w:sz w:val="22"/>
          <w:szCs w:val="22"/>
        </w:rPr>
        <w:t>, including unauthorised holiday absence,</w:t>
      </w:r>
      <w:r w:rsidRPr="007839B8">
        <w:rPr>
          <w:bCs/>
          <w:sz w:val="22"/>
          <w:szCs w:val="22"/>
        </w:rPr>
        <w:t xml:space="preserve"> is being introduced following changes to </w:t>
      </w:r>
      <w:r w:rsidR="00FF6D44" w:rsidRPr="007839B8">
        <w:rPr>
          <w:bCs/>
          <w:sz w:val="22"/>
          <w:szCs w:val="22"/>
        </w:rPr>
        <w:t>the law.</w:t>
      </w:r>
      <w:r w:rsidRPr="007839B8">
        <w:rPr>
          <w:bCs/>
          <w:sz w:val="22"/>
          <w:szCs w:val="22"/>
        </w:rPr>
        <w:t xml:space="preserve"> </w:t>
      </w:r>
      <w:r w:rsidRPr="00021196">
        <w:rPr>
          <w:bCs/>
          <w:sz w:val="22"/>
          <w:szCs w:val="22"/>
        </w:rPr>
        <w:t xml:space="preserve">These new </w:t>
      </w:r>
      <w:r w:rsidR="007839B8" w:rsidRPr="00021196">
        <w:rPr>
          <w:bCs/>
          <w:sz w:val="22"/>
          <w:szCs w:val="22"/>
        </w:rPr>
        <w:t xml:space="preserve">Government </w:t>
      </w:r>
      <w:r w:rsidRPr="00021196">
        <w:rPr>
          <w:bCs/>
          <w:sz w:val="22"/>
          <w:szCs w:val="22"/>
        </w:rPr>
        <w:t xml:space="preserve">regulations will come into effect from 19 August </w:t>
      </w:r>
      <w:proofErr w:type="gramStart"/>
      <w:r w:rsidRPr="00021196">
        <w:rPr>
          <w:bCs/>
          <w:sz w:val="22"/>
          <w:szCs w:val="22"/>
        </w:rPr>
        <w:t>2024</w:t>
      </w:r>
      <w:proofErr w:type="gramEnd"/>
      <w:r w:rsidR="003E6EEA">
        <w:rPr>
          <w:bCs/>
          <w:sz w:val="22"/>
          <w:szCs w:val="22"/>
        </w:rPr>
        <w:t xml:space="preserve"> and we wanted to bring this to your attention now, as it will affect when penalty notices are issued in Plymouth.  </w:t>
      </w:r>
    </w:p>
    <w:p w14:paraId="78DC5547" w14:textId="77777777" w:rsidR="00F54817" w:rsidRPr="00142E73" w:rsidRDefault="00F54817" w:rsidP="00FF6D44">
      <w:pPr>
        <w:jc w:val="both"/>
        <w:rPr>
          <w:b/>
          <w:sz w:val="22"/>
          <w:szCs w:val="22"/>
        </w:rPr>
      </w:pPr>
      <w:r w:rsidRPr="00142E73">
        <w:rPr>
          <w:b/>
          <w:sz w:val="22"/>
          <w:szCs w:val="22"/>
        </w:rPr>
        <w:t xml:space="preserve"> </w:t>
      </w:r>
    </w:p>
    <w:p w14:paraId="37C07E54" w14:textId="77777777" w:rsidR="00F54817" w:rsidRPr="00142E73" w:rsidRDefault="00F54817" w:rsidP="00FF6D44">
      <w:pPr>
        <w:jc w:val="both"/>
        <w:rPr>
          <w:b/>
          <w:sz w:val="22"/>
          <w:szCs w:val="22"/>
        </w:rPr>
      </w:pPr>
      <w:r w:rsidRPr="00142E73">
        <w:rPr>
          <w:b/>
          <w:sz w:val="22"/>
          <w:szCs w:val="22"/>
        </w:rPr>
        <w:t>What are the changes?</w:t>
      </w:r>
    </w:p>
    <w:p w14:paraId="6EBB27F7" w14:textId="77777777" w:rsidR="00F54817" w:rsidRPr="00142E73" w:rsidRDefault="00F54817" w:rsidP="00FF6D44">
      <w:pPr>
        <w:jc w:val="both"/>
        <w:rPr>
          <w:b/>
          <w:sz w:val="22"/>
          <w:szCs w:val="22"/>
        </w:rPr>
      </w:pPr>
    </w:p>
    <w:p w14:paraId="1CF92B90" w14:textId="77777777" w:rsidR="00FF6D44" w:rsidRPr="00021196" w:rsidRDefault="00F54817" w:rsidP="00FF6D44">
      <w:pPr>
        <w:numPr>
          <w:ilvl w:val="0"/>
          <w:numId w:val="14"/>
        </w:numPr>
        <w:jc w:val="both"/>
        <w:rPr>
          <w:bCs/>
          <w:sz w:val="22"/>
          <w:szCs w:val="22"/>
        </w:rPr>
      </w:pPr>
      <w:r w:rsidRPr="00021196">
        <w:rPr>
          <w:bCs/>
          <w:sz w:val="22"/>
          <w:szCs w:val="22"/>
        </w:rPr>
        <w:t xml:space="preserve">There will be a new national threshold </w:t>
      </w:r>
      <w:r w:rsidR="00F15BD9" w:rsidRPr="00021196">
        <w:rPr>
          <w:bCs/>
          <w:sz w:val="22"/>
          <w:szCs w:val="22"/>
        </w:rPr>
        <w:t>of 10 unauthorised sessions</w:t>
      </w:r>
      <w:r w:rsidR="00FF6D44" w:rsidRPr="00021196">
        <w:rPr>
          <w:bCs/>
          <w:sz w:val="22"/>
          <w:szCs w:val="22"/>
        </w:rPr>
        <w:t xml:space="preserve"> for any reason</w:t>
      </w:r>
      <w:r w:rsidR="00F15BD9" w:rsidRPr="00021196">
        <w:rPr>
          <w:bCs/>
          <w:sz w:val="22"/>
          <w:szCs w:val="22"/>
        </w:rPr>
        <w:t xml:space="preserve"> (equivalent to 5 school days) within a rolling 10 school week period </w:t>
      </w:r>
      <w:r w:rsidRPr="00021196">
        <w:rPr>
          <w:bCs/>
          <w:sz w:val="22"/>
          <w:szCs w:val="22"/>
        </w:rPr>
        <w:t>for when a penalty notice must be considered</w:t>
      </w:r>
      <w:r w:rsidR="00F15BD9" w:rsidRPr="00021196">
        <w:rPr>
          <w:bCs/>
          <w:sz w:val="22"/>
          <w:szCs w:val="22"/>
        </w:rPr>
        <w:t>.</w:t>
      </w:r>
      <w:r w:rsidRPr="00021196">
        <w:rPr>
          <w:bCs/>
          <w:sz w:val="22"/>
          <w:szCs w:val="22"/>
        </w:rPr>
        <w:t xml:space="preserve"> </w:t>
      </w:r>
    </w:p>
    <w:p w14:paraId="1E08FE78" w14:textId="77777777" w:rsidR="00FF6D44" w:rsidRPr="00021196" w:rsidRDefault="00FF6D44" w:rsidP="00FF6D44">
      <w:pPr>
        <w:ind w:left="720"/>
        <w:jc w:val="both"/>
        <w:rPr>
          <w:bCs/>
          <w:sz w:val="22"/>
          <w:szCs w:val="22"/>
        </w:rPr>
      </w:pPr>
    </w:p>
    <w:p w14:paraId="5A16FC30" w14:textId="77777777" w:rsidR="00F54817" w:rsidRPr="00021196" w:rsidRDefault="00FF6D44" w:rsidP="00FF6D44">
      <w:pPr>
        <w:numPr>
          <w:ilvl w:val="0"/>
          <w:numId w:val="14"/>
        </w:numPr>
        <w:jc w:val="both"/>
        <w:rPr>
          <w:bCs/>
          <w:sz w:val="22"/>
          <w:szCs w:val="22"/>
        </w:rPr>
      </w:pPr>
      <w:r w:rsidRPr="00021196">
        <w:rPr>
          <w:bCs/>
          <w:sz w:val="22"/>
          <w:szCs w:val="22"/>
        </w:rPr>
        <w:t>The new rules</w:t>
      </w:r>
      <w:r w:rsidR="00F54817" w:rsidRPr="00021196">
        <w:rPr>
          <w:bCs/>
          <w:sz w:val="22"/>
          <w:szCs w:val="22"/>
        </w:rPr>
        <w:t xml:space="preserve"> mean you will no longer be able to take your child out of school for one week’s holiday without a penalty notice being issued.</w:t>
      </w:r>
    </w:p>
    <w:p w14:paraId="3ED598ED" w14:textId="77777777" w:rsidR="00F54817" w:rsidRPr="00021196" w:rsidRDefault="00F54817" w:rsidP="00FF6D44">
      <w:pPr>
        <w:ind w:left="720"/>
        <w:jc w:val="both"/>
        <w:rPr>
          <w:bCs/>
          <w:sz w:val="22"/>
          <w:szCs w:val="22"/>
        </w:rPr>
      </w:pPr>
    </w:p>
    <w:p w14:paraId="23588D9F" w14:textId="77777777" w:rsidR="00F54817" w:rsidRPr="00021196" w:rsidRDefault="00F54817" w:rsidP="00FF6D44">
      <w:pPr>
        <w:numPr>
          <w:ilvl w:val="0"/>
          <w:numId w:val="14"/>
        </w:numPr>
        <w:jc w:val="both"/>
        <w:rPr>
          <w:bCs/>
          <w:sz w:val="22"/>
          <w:szCs w:val="22"/>
        </w:rPr>
      </w:pPr>
      <w:r w:rsidRPr="00021196">
        <w:rPr>
          <w:bCs/>
          <w:sz w:val="22"/>
          <w:szCs w:val="22"/>
        </w:rPr>
        <w:t xml:space="preserve">There will be an increase in the penalty fine from </w:t>
      </w:r>
      <w:r w:rsidR="00E320E4" w:rsidRPr="00021196">
        <w:rPr>
          <w:bCs/>
          <w:sz w:val="22"/>
          <w:szCs w:val="22"/>
        </w:rPr>
        <w:t xml:space="preserve">£60 to </w:t>
      </w:r>
      <w:r w:rsidRPr="00021196">
        <w:rPr>
          <w:bCs/>
          <w:sz w:val="22"/>
          <w:szCs w:val="22"/>
        </w:rPr>
        <w:t>£80 if paid in 21 days</w:t>
      </w:r>
      <w:r w:rsidR="00E320E4" w:rsidRPr="00021196">
        <w:rPr>
          <w:bCs/>
          <w:sz w:val="22"/>
          <w:szCs w:val="22"/>
        </w:rPr>
        <w:t xml:space="preserve">. </w:t>
      </w:r>
      <w:r w:rsidR="001A7ED4" w:rsidRPr="00021196">
        <w:rPr>
          <w:bCs/>
          <w:sz w:val="22"/>
          <w:szCs w:val="22"/>
        </w:rPr>
        <w:t>I</w:t>
      </w:r>
      <w:r w:rsidR="00E320E4" w:rsidRPr="00021196">
        <w:rPr>
          <w:bCs/>
          <w:sz w:val="22"/>
          <w:szCs w:val="22"/>
        </w:rPr>
        <w:t xml:space="preserve">f the fine is not paid </w:t>
      </w:r>
      <w:r w:rsidR="001A7ED4" w:rsidRPr="00021196">
        <w:rPr>
          <w:bCs/>
          <w:sz w:val="22"/>
          <w:szCs w:val="22"/>
        </w:rPr>
        <w:t>by the first 21 days</w:t>
      </w:r>
      <w:r w:rsidR="00E320E4" w:rsidRPr="00021196">
        <w:rPr>
          <w:bCs/>
          <w:sz w:val="22"/>
          <w:szCs w:val="22"/>
        </w:rPr>
        <w:t xml:space="preserve">, </w:t>
      </w:r>
      <w:r w:rsidR="001A7ED4" w:rsidRPr="00021196">
        <w:rPr>
          <w:bCs/>
          <w:sz w:val="22"/>
          <w:szCs w:val="22"/>
        </w:rPr>
        <w:t>it will</w:t>
      </w:r>
      <w:r w:rsidR="00E320E4" w:rsidRPr="00021196">
        <w:rPr>
          <w:bCs/>
          <w:sz w:val="22"/>
          <w:szCs w:val="22"/>
        </w:rPr>
        <w:t xml:space="preserve"> rise</w:t>
      </w:r>
      <w:r w:rsidRPr="00021196">
        <w:rPr>
          <w:bCs/>
          <w:sz w:val="22"/>
          <w:szCs w:val="22"/>
        </w:rPr>
        <w:t xml:space="preserve"> to £160 if paid within 28 days</w:t>
      </w:r>
      <w:r w:rsidR="00E320E4" w:rsidRPr="00021196">
        <w:rPr>
          <w:bCs/>
          <w:sz w:val="22"/>
          <w:szCs w:val="22"/>
        </w:rPr>
        <w:t xml:space="preserve"> of being issued</w:t>
      </w:r>
      <w:r w:rsidRPr="00021196">
        <w:rPr>
          <w:bCs/>
          <w:sz w:val="22"/>
          <w:szCs w:val="22"/>
        </w:rPr>
        <w:t xml:space="preserve">. </w:t>
      </w:r>
    </w:p>
    <w:p w14:paraId="173DD838" w14:textId="77777777" w:rsidR="00F54817" w:rsidRPr="00021196" w:rsidRDefault="00F54817" w:rsidP="00FF6D44">
      <w:pPr>
        <w:ind w:left="720"/>
        <w:jc w:val="both"/>
        <w:rPr>
          <w:bCs/>
          <w:sz w:val="22"/>
          <w:szCs w:val="22"/>
        </w:rPr>
      </w:pPr>
    </w:p>
    <w:p w14:paraId="3A9C8C73" w14:textId="77777777" w:rsidR="00F54817" w:rsidRPr="00021196" w:rsidRDefault="00F54817" w:rsidP="00FF6D44">
      <w:pPr>
        <w:numPr>
          <w:ilvl w:val="0"/>
          <w:numId w:val="14"/>
        </w:numPr>
        <w:jc w:val="both"/>
        <w:rPr>
          <w:bCs/>
          <w:sz w:val="22"/>
          <w:szCs w:val="22"/>
        </w:rPr>
      </w:pPr>
      <w:r w:rsidRPr="00021196">
        <w:rPr>
          <w:bCs/>
          <w:sz w:val="22"/>
          <w:szCs w:val="22"/>
        </w:rPr>
        <w:t xml:space="preserve">If a </w:t>
      </w:r>
      <w:r w:rsidR="007839B8">
        <w:rPr>
          <w:bCs/>
          <w:sz w:val="22"/>
          <w:szCs w:val="22"/>
        </w:rPr>
        <w:t>second</w:t>
      </w:r>
      <w:r w:rsidR="007839B8" w:rsidRPr="00021196">
        <w:rPr>
          <w:bCs/>
          <w:sz w:val="22"/>
          <w:szCs w:val="22"/>
        </w:rPr>
        <w:t xml:space="preserve"> </w:t>
      </w:r>
      <w:r w:rsidRPr="00021196">
        <w:rPr>
          <w:bCs/>
          <w:sz w:val="22"/>
          <w:szCs w:val="22"/>
        </w:rPr>
        <w:t xml:space="preserve">penalty fine is issued to </w:t>
      </w:r>
      <w:r w:rsidR="001A7ED4" w:rsidRPr="00021196">
        <w:rPr>
          <w:bCs/>
          <w:sz w:val="22"/>
          <w:szCs w:val="22"/>
        </w:rPr>
        <w:t>the same</w:t>
      </w:r>
      <w:r w:rsidRPr="00021196">
        <w:rPr>
          <w:bCs/>
          <w:sz w:val="22"/>
          <w:szCs w:val="22"/>
        </w:rPr>
        <w:t xml:space="preserve"> parent for the same child within a 3-year rolling period, the fine</w:t>
      </w:r>
      <w:r w:rsidR="00E320E4" w:rsidRPr="00021196">
        <w:rPr>
          <w:bCs/>
          <w:sz w:val="22"/>
          <w:szCs w:val="22"/>
        </w:rPr>
        <w:t xml:space="preserve"> </w:t>
      </w:r>
      <w:r w:rsidR="00FF6D44" w:rsidRPr="00021196">
        <w:rPr>
          <w:bCs/>
          <w:sz w:val="22"/>
          <w:szCs w:val="22"/>
        </w:rPr>
        <w:t xml:space="preserve">will </w:t>
      </w:r>
      <w:r w:rsidR="00E320E4" w:rsidRPr="00021196">
        <w:rPr>
          <w:bCs/>
          <w:sz w:val="22"/>
          <w:szCs w:val="22"/>
        </w:rPr>
        <w:t>automatically</w:t>
      </w:r>
      <w:r w:rsidRPr="00021196">
        <w:rPr>
          <w:bCs/>
          <w:sz w:val="22"/>
          <w:szCs w:val="22"/>
        </w:rPr>
        <w:t xml:space="preserve"> rise to £160 with no option to pay the lower rate of £80.</w:t>
      </w:r>
    </w:p>
    <w:p w14:paraId="22C4E2C8" w14:textId="77777777" w:rsidR="00E320E4" w:rsidRPr="00021196" w:rsidRDefault="00E320E4" w:rsidP="00FF6D44">
      <w:pPr>
        <w:pStyle w:val="ListParagraph"/>
        <w:jc w:val="both"/>
        <w:rPr>
          <w:bCs/>
          <w:sz w:val="22"/>
          <w:szCs w:val="22"/>
        </w:rPr>
      </w:pPr>
    </w:p>
    <w:p w14:paraId="763CE5AC" w14:textId="77777777" w:rsidR="00142E73" w:rsidRPr="00021196" w:rsidRDefault="00E320E4" w:rsidP="00FF6D44">
      <w:pPr>
        <w:numPr>
          <w:ilvl w:val="0"/>
          <w:numId w:val="14"/>
        </w:numPr>
        <w:jc w:val="both"/>
        <w:rPr>
          <w:bCs/>
          <w:sz w:val="22"/>
          <w:szCs w:val="22"/>
        </w:rPr>
      </w:pPr>
      <w:r w:rsidRPr="00021196">
        <w:rPr>
          <w:bCs/>
          <w:sz w:val="22"/>
          <w:szCs w:val="22"/>
        </w:rPr>
        <w:t>If a parent then commits a third offence</w:t>
      </w:r>
      <w:r w:rsidR="00142E73" w:rsidRPr="00021196">
        <w:rPr>
          <w:bCs/>
          <w:sz w:val="22"/>
          <w:szCs w:val="22"/>
        </w:rPr>
        <w:t xml:space="preserve"> in a 3-year rolling period</w:t>
      </w:r>
      <w:r w:rsidRPr="00021196">
        <w:rPr>
          <w:bCs/>
          <w:sz w:val="22"/>
          <w:szCs w:val="22"/>
        </w:rPr>
        <w:t>, the local authority will need to consider other enforcement options available to them.</w:t>
      </w:r>
    </w:p>
    <w:p w14:paraId="19440194" w14:textId="77777777" w:rsidR="00142E73" w:rsidRDefault="00142E73" w:rsidP="00FF6D44">
      <w:pPr>
        <w:jc w:val="both"/>
        <w:rPr>
          <w:b/>
          <w:bCs/>
          <w:sz w:val="22"/>
          <w:szCs w:val="22"/>
        </w:rPr>
      </w:pPr>
    </w:p>
    <w:p w14:paraId="60FD5B9D" w14:textId="77777777" w:rsidR="007839B8" w:rsidRDefault="007839B8" w:rsidP="007839B8">
      <w:pPr>
        <w:jc w:val="both"/>
        <w:rPr>
          <w:sz w:val="22"/>
          <w:szCs w:val="22"/>
        </w:rPr>
      </w:pPr>
      <w:r>
        <w:rPr>
          <w:sz w:val="22"/>
          <w:szCs w:val="22"/>
        </w:rPr>
        <w:t>Please see FAQs</w:t>
      </w:r>
      <w:r w:rsidR="00951276">
        <w:rPr>
          <w:sz w:val="22"/>
          <w:szCs w:val="22"/>
        </w:rPr>
        <w:t xml:space="preserve"> below</w:t>
      </w:r>
      <w:r>
        <w:rPr>
          <w:sz w:val="22"/>
          <w:szCs w:val="22"/>
        </w:rPr>
        <w:t xml:space="preserve"> with more information about how the new rules may affect you. </w:t>
      </w:r>
    </w:p>
    <w:p w14:paraId="72B06F7F" w14:textId="77777777" w:rsidR="007839B8" w:rsidRDefault="007839B8" w:rsidP="007839B8">
      <w:pPr>
        <w:jc w:val="both"/>
        <w:rPr>
          <w:sz w:val="22"/>
          <w:szCs w:val="22"/>
        </w:rPr>
      </w:pPr>
    </w:p>
    <w:p w14:paraId="75B256B1" w14:textId="77777777" w:rsidR="007839B8" w:rsidRPr="00142E73" w:rsidRDefault="007839B8" w:rsidP="007839B8">
      <w:pPr>
        <w:jc w:val="both"/>
        <w:rPr>
          <w:sz w:val="22"/>
          <w:szCs w:val="22"/>
        </w:rPr>
      </w:pPr>
      <w:r>
        <w:rPr>
          <w:sz w:val="22"/>
          <w:szCs w:val="22"/>
        </w:rPr>
        <w:t>We would like to thank parents and carers</w:t>
      </w:r>
      <w:r w:rsidR="003E6EEA">
        <w:rPr>
          <w:sz w:val="22"/>
          <w:szCs w:val="22"/>
        </w:rPr>
        <w:t xml:space="preserve"> </w:t>
      </w:r>
      <w:r>
        <w:rPr>
          <w:sz w:val="22"/>
          <w:szCs w:val="22"/>
        </w:rPr>
        <w:t xml:space="preserve">for their support in making sure that children do not miss any valuable learning </w:t>
      </w:r>
      <w:r w:rsidRPr="003E6EEA">
        <w:rPr>
          <w:sz w:val="22"/>
          <w:szCs w:val="22"/>
        </w:rPr>
        <w:t>time.</w:t>
      </w:r>
      <w:r w:rsidRPr="00021196">
        <w:rPr>
          <w:color w:val="FF0000"/>
          <w:sz w:val="22"/>
          <w:szCs w:val="22"/>
        </w:rPr>
        <w:t xml:space="preserve"> </w:t>
      </w:r>
    </w:p>
    <w:p w14:paraId="55B4B25F" w14:textId="77777777" w:rsidR="007839B8" w:rsidRPr="00142E73" w:rsidRDefault="007839B8" w:rsidP="007839B8">
      <w:pPr>
        <w:jc w:val="both"/>
        <w:rPr>
          <w:sz w:val="22"/>
          <w:szCs w:val="22"/>
        </w:rPr>
      </w:pPr>
    </w:p>
    <w:p w14:paraId="102BB9E9" w14:textId="77777777" w:rsidR="007839B8" w:rsidRPr="00142E73" w:rsidRDefault="007839B8" w:rsidP="007839B8">
      <w:pPr>
        <w:jc w:val="both"/>
        <w:rPr>
          <w:sz w:val="22"/>
          <w:szCs w:val="22"/>
        </w:rPr>
      </w:pPr>
      <w:r w:rsidRPr="00142E73">
        <w:rPr>
          <w:sz w:val="22"/>
          <w:szCs w:val="22"/>
        </w:rPr>
        <w:t>Yours sincerely</w:t>
      </w:r>
    </w:p>
    <w:p w14:paraId="7887D97C" w14:textId="77777777" w:rsidR="007839B8" w:rsidRPr="00142E73" w:rsidRDefault="007839B8" w:rsidP="007839B8">
      <w:pPr>
        <w:jc w:val="both"/>
        <w:rPr>
          <w:sz w:val="22"/>
          <w:szCs w:val="22"/>
        </w:rPr>
      </w:pPr>
    </w:p>
    <w:p w14:paraId="0EAF72F2" w14:textId="77777777" w:rsidR="007839B8" w:rsidRPr="00142E73" w:rsidRDefault="007839B8" w:rsidP="007839B8">
      <w:pPr>
        <w:jc w:val="both"/>
        <w:rPr>
          <w:sz w:val="22"/>
          <w:szCs w:val="22"/>
        </w:rPr>
      </w:pPr>
      <w:r w:rsidRPr="00142E73">
        <w:rPr>
          <w:noProof/>
          <w:sz w:val="22"/>
          <w:szCs w:val="22"/>
          <w:lang w:eastAsia="en-GB"/>
        </w:rPr>
        <w:lastRenderedPageBreak/>
        <w:pict w14:anchorId="0D03C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6.5pt;height:29.5pt;visibility:visible">
            <v:imagedata r:id="rId7" o:title="isabelle signature (003)" croptop="6926f" cropbottom="53519f" cropleft="7575f" cropright="24467f"/>
          </v:shape>
        </w:pict>
      </w:r>
    </w:p>
    <w:p w14:paraId="7BD95BFE" w14:textId="77777777" w:rsidR="007839B8" w:rsidRPr="00142E73" w:rsidRDefault="007839B8" w:rsidP="007839B8">
      <w:pPr>
        <w:jc w:val="both"/>
        <w:rPr>
          <w:sz w:val="22"/>
          <w:szCs w:val="22"/>
        </w:rPr>
      </w:pPr>
    </w:p>
    <w:p w14:paraId="5CAB144F" w14:textId="77777777" w:rsidR="007839B8" w:rsidRPr="00142E73" w:rsidRDefault="007839B8" w:rsidP="007839B8">
      <w:pPr>
        <w:jc w:val="both"/>
        <w:rPr>
          <w:sz w:val="22"/>
          <w:szCs w:val="22"/>
        </w:rPr>
      </w:pPr>
      <w:r w:rsidRPr="00142E73">
        <w:rPr>
          <w:sz w:val="22"/>
          <w:szCs w:val="22"/>
        </w:rPr>
        <w:t>Isabelle Morgan</w:t>
      </w:r>
    </w:p>
    <w:p w14:paraId="2A37106A" w14:textId="77777777" w:rsidR="007839B8" w:rsidRPr="00142E73" w:rsidRDefault="007839B8" w:rsidP="007839B8">
      <w:pPr>
        <w:jc w:val="both"/>
        <w:rPr>
          <w:sz w:val="22"/>
          <w:szCs w:val="22"/>
        </w:rPr>
      </w:pPr>
      <w:r w:rsidRPr="00142E73">
        <w:rPr>
          <w:sz w:val="22"/>
          <w:szCs w:val="22"/>
        </w:rPr>
        <w:t>Service Manager for Inclusion &amp; Welfare</w:t>
      </w:r>
    </w:p>
    <w:p w14:paraId="1D7D73B3" w14:textId="77777777" w:rsidR="007839B8" w:rsidRDefault="007839B8" w:rsidP="00FF6D44">
      <w:pPr>
        <w:jc w:val="both"/>
        <w:rPr>
          <w:b/>
          <w:bCs/>
          <w:sz w:val="22"/>
          <w:szCs w:val="22"/>
        </w:rPr>
      </w:pPr>
    </w:p>
    <w:p w14:paraId="70CC4E8D" w14:textId="77777777" w:rsidR="007839B8" w:rsidRDefault="007839B8" w:rsidP="00FF6D44">
      <w:pPr>
        <w:jc w:val="both"/>
        <w:rPr>
          <w:b/>
          <w:bCs/>
          <w:sz w:val="22"/>
          <w:szCs w:val="22"/>
        </w:rPr>
      </w:pPr>
    </w:p>
    <w:p w14:paraId="68EE5DB9" w14:textId="77777777" w:rsidR="00E320E4" w:rsidRPr="00021196" w:rsidRDefault="00E320E4" w:rsidP="00FF6D44">
      <w:pPr>
        <w:jc w:val="both"/>
        <w:rPr>
          <w:sz w:val="22"/>
          <w:szCs w:val="22"/>
          <w:u w:val="single"/>
        </w:rPr>
      </w:pPr>
      <w:r w:rsidRPr="00021196">
        <w:rPr>
          <w:b/>
          <w:bCs/>
          <w:sz w:val="22"/>
          <w:szCs w:val="22"/>
          <w:u w:val="single"/>
        </w:rPr>
        <w:t>FAQs</w:t>
      </w:r>
    </w:p>
    <w:p w14:paraId="1B8E6EA1" w14:textId="77777777" w:rsidR="00E320E4" w:rsidRPr="00142E73" w:rsidRDefault="00E320E4" w:rsidP="00FF6D44">
      <w:pPr>
        <w:jc w:val="both"/>
        <w:rPr>
          <w:sz w:val="22"/>
          <w:szCs w:val="22"/>
        </w:rPr>
      </w:pPr>
      <w:r w:rsidRPr="00142E73">
        <w:rPr>
          <w:b/>
          <w:bCs/>
          <w:sz w:val="22"/>
          <w:szCs w:val="22"/>
        </w:rPr>
        <w:t xml:space="preserve">If I </w:t>
      </w:r>
      <w:r w:rsidR="001A7ED4" w:rsidRPr="00142E73">
        <w:rPr>
          <w:b/>
          <w:bCs/>
          <w:sz w:val="22"/>
          <w:szCs w:val="22"/>
        </w:rPr>
        <w:t>have been</w:t>
      </w:r>
      <w:r w:rsidRPr="00142E73">
        <w:rPr>
          <w:b/>
          <w:bCs/>
          <w:sz w:val="22"/>
          <w:szCs w:val="22"/>
        </w:rPr>
        <w:t xml:space="preserve"> issued with a penalty notice before 19</w:t>
      </w:r>
      <w:r w:rsidRPr="00142E73">
        <w:rPr>
          <w:b/>
          <w:bCs/>
          <w:sz w:val="22"/>
          <w:szCs w:val="22"/>
          <w:vertAlign w:val="superscript"/>
        </w:rPr>
        <w:t>h</w:t>
      </w:r>
      <w:r w:rsidRPr="00142E73">
        <w:rPr>
          <w:b/>
          <w:bCs/>
          <w:sz w:val="22"/>
          <w:szCs w:val="22"/>
        </w:rPr>
        <w:t xml:space="preserve"> August 202</w:t>
      </w:r>
      <w:r w:rsidR="001A7ED4" w:rsidRPr="00142E73">
        <w:rPr>
          <w:b/>
          <w:bCs/>
          <w:sz w:val="22"/>
          <w:szCs w:val="22"/>
        </w:rPr>
        <w:t>4</w:t>
      </w:r>
      <w:r w:rsidRPr="00142E73">
        <w:rPr>
          <w:b/>
          <w:bCs/>
          <w:sz w:val="22"/>
          <w:szCs w:val="22"/>
        </w:rPr>
        <w:t>, will this be counted if I am issued with another penalty notice from September onwards?</w:t>
      </w:r>
    </w:p>
    <w:p w14:paraId="4236E9F5" w14:textId="77777777" w:rsidR="00E320E4" w:rsidRPr="00142E73" w:rsidRDefault="001A7ED4" w:rsidP="00FF6D44">
      <w:pPr>
        <w:jc w:val="both"/>
        <w:rPr>
          <w:sz w:val="22"/>
          <w:szCs w:val="22"/>
        </w:rPr>
      </w:pPr>
      <w:r w:rsidRPr="00142E73">
        <w:rPr>
          <w:sz w:val="22"/>
          <w:szCs w:val="22"/>
        </w:rPr>
        <w:t>No, the new limits come into effect from 19 August 2024.</w:t>
      </w:r>
      <w:r w:rsidR="003F0306" w:rsidRPr="00142E73">
        <w:rPr>
          <w:sz w:val="22"/>
          <w:szCs w:val="22"/>
        </w:rPr>
        <w:t xml:space="preserve"> </w:t>
      </w:r>
    </w:p>
    <w:p w14:paraId="4FBA432E" w14:textId="77777777" w:rsidR="00E320E4" w:rsidRPr="00142E73" w:rsidRDefault="00E320E4" w:rsidP="00FF6D44">
      <w:pPr>
        <w:jc w:val="both"/>
        <w:rPr>
          <w:sz w:val="22"/>
          <w:szCs w:val="22"/>
        </w:rPr>
      </w:pPr>
    </w:p>
    <w:p w14:paraId="37B01A1F" w14:textId="77777777" w:rsidR="00E320E4" w:rsidRPr="00142E73" w:rsidRDefault="00E320E4" w:rsidP="00FF6D44">
      <w:pPr>
        <w:jc w:val="both"/>
        <w:rPr>
          <w:sz w:val="22"/>
          <w:szCs w:val="22"/>
        </w:rPr>
      </w:pPr>
      <w:r w:rsidRPr="00142E73">
        <w:rPr>
          <w:b/>
          <w:bCs/>
          <w:sz w:val="22"/>
          <w:szCs w:val="22"/>
        </w:rPr>
        <w:t>If I have already booked a holiday for next year, could I receive a penalty fine at the new higher rate?</w:t>
      </w:r>
    </w:p>
    <w:p w14:paraId="79E6EC01" w14:textId="77777777" w:rsidR="00E320E4" w:rsidRPr="00142E73" w:rsidRDefault="00E320E4" w:rsidP="00FF6D44">
      <w:pPr>
        <w:jc w:val="both"/>
        <w:rPr>
          <w:sz w:val="22"/>
          <w:szCs w:val="22"/>
        </w:rPr>
      </w:pPr>
      <w:r w:rsidRPr="00142E73">
        <w:rPr>
          <w:sz w:val="22"/>
          <w:szCs w:val="22"/>
        </w:rPr>
        <w:t>Yes, if the absence has not been authorised by the Head Teacher of your child’s school. Remember, only a Head Teacher can agree whether an absence can be authorised in exceptional circumstances.</w:t>
      </w:r>
    </w:p>
    <w:p w14:paraId="2AF8CCEA" w14:textId="77777777" w:rsidR="003F0306" w:rsidRPr="00142E73" w:rsidRDefault="003F0306" w:rsidP="00FF6D44">
      <w:pPr>
        <w:jc w:val="both"/>
        <w:rPr>
          <w:sz w:val="22"/>
          <w:szCs w:val="22"/>
        </w:rPr>
      </w:pPr>
    </w:p>
    <w:p w14:paraId="25D9EBE0" w14:textId="77777777" w:rsidR="003F0306" w:rsidRPr="00142E73" w:rsidRDefault="003F0306" w:rsidP="00FF6D44">
      <w:pPr>
        <w:jc w:val="both"/>
        <w:rPr>
          <w:sz w:val="22"/>
          <w:szCs w:val="22"/>
        </w:rPr>
      </w:pPr>
      <w:r w:rsidRPr="00142E73">
        <w:rPr>
          <w:b/>
          <w:bCs/>
          <w:sz w:val="22"/>
          <w:szCs w:val="22"/>
        </w:rPr>
        <w:t>Who can be issued with a penalty notice?</w:t>
      </w:r>
    </w:p>
    <w:p w14:paraId="343AB310" w14:textId="77777777" w:rsidR="003F0306" w:rsidRPr="00142E73" w:rsidRDefault="004B23C0" w:rsidP="00FF6D44">
      <w:pPr>
        <w:numPr>
          <w:ilvl w:val="0"/>
          <w:numId w:val="15"/>
        </w:numPr>
        <w:jc w:val="both"/>
        <w:rPr>
          <w:sz w:val="22"/>
          <w:szCs w:val="22"/>
        </w:rPr>
      </w:pPr>
      <w:r w:rsidRPr="00142E73">
        <w:rPr>
          <w:sz w:val="22"/>
          <w:szCs w:val="22"/>
          <w:u w:val="single"/>
        </w:rPr>
        <w:t>Each</w:t>
      </w:r>
      <w:r w:rsidRPr="00142E73">
        <w:rPr>
          <w:sz w:val="22"/>
          <w:szCs w:val="22"/>
        </w:rPr>
        <w:t xml:space="preserve"> parent can receive a fine for </w:t>
      </w:r>
      <w:r w:rsidRPr="00142E73">
        <w:rPr>
          <w:sz w:val="22"/>
          <w:szCs w:val="22"/>
          <w:u w:val="single"/>
        </w:rPr>
        <w:t>each</w:t>
      </w:r>
      <w:r w:rsidRPr="00142E73">
        <w:rPr>
          <w:sz w:val="22"/>
          <w:szCs w:val="22"/>
        </w:rPr>
        <w:t xml:space="preserve"> child who has</w:t>
      </w:r>
      <w:r w:rsidR="001A7ED4" w:rsidRPr="00142E73">
        <w:rPr>
          <w:sz w:val="22"/>
          <w:szCs w:val="22"/>
        </w:rPr>
        <w:t xml:space="preserve"> had</w:t>
      </w:r>
      <w:r w:rsidRPr="00142E73">
        <w:rPr>
          <w:sz w:val="22"/>
          <w:szCs w:val="22"/>
        </w:rPr>
        <w:t xml:space="preserve"> unauthorised absence from school. </w:t>
      </w:r>
    </w:p>
    <w:p w14:paraId="4AF4399D" w14:textId="77777777" w:rsidR="007839B8" w:rsidRPr="00142E73" w:rsidRDefault="004B23C0" w:rsidP="00FF6D44">
      <w:pPr>
        <w:numPr>
          <w:ilvl w:val="0"/>
          <w:numId w:val="15"/>
        </w:numPr>
        <w:jc w:val="both"/>
        <w:rPr>
          <w:sz w:val="22"/>
          <w:szCs w:val="22"/>
        </w:rPr>
      </w:pPr>
      <w:r w:rsidRPr="00142E73">
        <w:rPr>
          <w:sz w:val="22"/>
          <w:szCs w:val="22"/>
        </w:rPr>
        <w:t>In education law, anyone who lives with a child and who has day</w:t>
      </w:r>
      <w:r w:rsidR="007839B8">
        <w:rPr>
          <w:sz w:val="22"/>
          <w:szCs w:val="22"/>
        </w:rPr>
        <w:t>-</w:t>
      </w:r>
      <w:r w:rsidRPr="00142E73">
        <w:rPr>
          <w:sz w:val="22"/>
          <w:szCs w:val="22"/>
        </w:rPr>
        <w:t>to</w:t>
      </w:r>
      <w:r w:rsidR="007839B8">
        <w:rPr>
          <w:sz w:val="22"/>
          <w:szCs w:val="22"/>
        </w:rPr>
        <w:t>-</w:t>
      </w:r>
      <w:r w:rsidRPr="00142E73">
        <w:rPr>
          <w:sz w:val="22"/>
          <w:szCs w:val="22"/>
        </w:rPr>
        <w:t xml:space="preserve">day care of the child is also considered to be a parent whether they are the biological parent or not. </w:t>
      </w:r>
      <w:r w:rsidR="007839B8">
        <w:rPr>
          <w:sz w:val="22"/>
          <w:szCs w:val="22"/>
        </w:rPr>
        <w:t>For example, this</w:t>
      </w:r>
      <w:r w:rsidR="007839B8" w:rsidRPr="00142E73">
        <w:rPr>
          <w:sz w:val="22"/>
          <w:szCs w:val="22"/>
        </w:rPr>
        <w:t xml:space="preserve"> </w:t>
      </w:r>
      <w:r w:rsidRPr="00142E73">
        <w:rPr>
          <w:sz w:val="22"/>
          <w:szCs w:val="22"/>
        </w:rPr>
        <w:t xml:space="preserve">will include </w:t>
      </w:r>
      <w:proofErr w:type="gramStart"/>
      <w:r w:rsidRPr="00142E73">
        <w:rPr>
          <w:sz w:val="22"/>
          <w:szCs w:val="22"/>
        </w:rPr>
        <w:t>step-parents</w:t>
      </w:r>
      <w:proofErr w:type="gramEnd"/>
      <w:r w:rsidRPr="00142E73">
        <w:rPr>
          <w:sz w:val="22"/>
          <w:szCs w:val="22"/>
        </w:rPr>
        <w:t xml:space="preserve"> and partners</w:t>
      </w:r>
      <w:r w:rsidR="007839B8">
        <w:rPr>
          <w:sz w:val="22"/>
          <w:szCs w:val="22"/>
        </w:rPr>
        <w:t>.</w:t>
      </w:r>
    </w:p>
    <w:p w14:paraId="16531CD8" w14:textId="77777777" w:rsidR="007839B8" w:rsidRPr="00142E73" w:rsidRDefault="007839B8" w:rsidP="007839B8">
      <w:pPr>
        <w:jc w:val="both"/>
        <w:rPr>
          <w:sz w:val="22"/>
          <w:szCs w:val="22"/>
        </w:rPr>
      </w:pPr>
    </w:p>
    <w:p w14:paraId="0D865806" w14:textId="77777777" w:rsidR="004B23C0" w:rsidRPr="00142E73" w:rsidRDefault="004B23C0" w:rsidP="00FF6D44">
      <w:pPr>
        <w:jc w:val="both"/>
        <w:rPr>
          <w:sz w:val="22"/>
          <w:szCs w:val="22"/>
        </w:rPr>
      </w:pPr>
      <w:r w:rsidRPr="00142E73">
        <w:rPr>
          <w:b/>
          <w:bCs/>
          <w:sz w:val="22"/>
          <w:szCs w:val="22"/>
        </w:rPr>
        <w:t>Do the new rules only apply to holidays during term time?</w:t>
      </w:r>
    </w:p>
    <w:p w14:paraId="75EB9194" w14:textId="77777777" w:rsidR="004B23C0" w:rsidRPr="00142E73" w:rsidRDefault="004B23C0" w:rsidP="00FF6D44">
      <w:pPr>
        <w:jc w:val="both"/>
        <w:rPr>
          <w:sz w:val="22"/>
          <w:szCs w:val="22"/>
        </w:rPr>
      </w:pPr>
      <w:r w:rsidRPr="00142E73">
        <w:rPr>
          <w:sz w:val="22"/>
          <w:szCs w:val="22"/>
        </w:rPr>
        <w:t>No, it applies to all unauthorised absence from school including holidays. Unauthorised absence includes other absence that has not been agreed</w:t>
      </w:r>
      <w:r w:rsidR="00142E73" w:rsidRPr="00142E73">
        <w:rPr>
          <w:sz w:val="22"/>
          <w:szCs w:val="22"/>
        </w:rPr>
        <w:t xml:space="preserve"> such as</w:t>
      </w:r>
      <w:r w:rsidRPr="00142E73">
        <w:rPr>
          <w:sz w:val="22"/>
          <w:szCs w:val="22"/>
        </w:rPr>
        <w:t xml:space="preserve"> truancy, arriving late after the register has closed and failing to provide reasons for absence.</w:t>
      </w:r>
    </w:p>
    <w:p w14:paraId="693CCBD5" w14:textId="77777777" w:rsidR="004B23C0" w:rsidRPr="00142E73" w:rsidRDefault="004B23C0" w:rsidP="00FF6D44">
      <w:pPr>
        <w:jc w:val="both"/>
        <w:rPr>
          <w:sz w:val="22"/>
          <w:szCs w:val="22"/>
        </w:rPr>
      </w:pPr>
    </w:p>
    <w:p w14:paraId="5C6487F7" w14:textId="77777777" w:rsidR="00D464E2" w:rsidRPr="00142E73" w:rsidRDefault="00D464E2" w:rsidP="00FF6D44">
      <w:pPr>
        <w:jc w:val="both"/>
        <w:rPr>
          <w:sz w:val="22"/>
          <w:szCs w:val="22"/>
        </w:rPr>
      </w:pPr>
      <w:r w:rsidRPr="00142E73">
        <w:rPr>
          <w:b/>
          <w:bCs/>
          <w:sz w:val="22"/>
          <w:szCs w:val="22"/>
        </w:rPr>
        <w:t>How do I request for my child to</w:t>
      </w:r>
      <w:r w:rsidR="00142E73" w:rsidRPr="00142E73">
        <w:rPr>
          <w:b/>
          <w:bCs/>
          <w:sz w:val="22"/>
          <w:szCs w:val="22"/>
        </w:rPr>
        <w:t xml:space="preserve"> have</w:t>
      </w:r>
      <w:r w:rsidRPr="00142E73">
        <w:rPr>
          <w:b/>
          <w:bCs/>
          <w:sz w:val="22"/>
          <w:szCs w:val="22"/>
        </w:rPr>
        <w:t xml:space="preserve"> leave granted during term time?</w:t>
      </w:r>
    </w:p>
    <w:p w14:paraId="17C0E38D" w14:textId="77777777" w:rsidR="00D464E2" w:rsidRPr="00142E73" w:rsidRDefault="00D464E2" w:rsidP="00FF6D44">
      <w:pPr>
        <w:jc w:val="both"/>
        <w:rPr>
          <w:sz w:val="22"/>
          <w:szCs w:val="22"/>
        </w:rPr>
      </w:pPr>
      <w:r w:rsidRPr="00142E73">
        <w:rPr>
          <w:sz w:val="22"/>
          <w:szCs w:val="22"/>
        </w:rPr>
        <w:t>You must submit a</w:t>
      </w:r>
      <w:r w:rsidR="00142E73" w:rsidRPr="00142E73">
        <w:rPr>
          <w:sz w:val="22"/>
          <w:szCs w:val="22"/>
        </w:rPr>
        <w:t xml:space="preserve">n </w:t>
      </w:r>
      <w:r w:rsidR="00142E73" w:rsidRPr="00021196">
        <w:rPr>
          <w:sz w:val="22"/>
          <w:szCs w:val="22"/>
        </w:rPr>
        <w:t>Absence Request form</w:t>
      </w:r>
      <w:r w:rsidR="00142E73" w:rsidRPr="00142E73">
        <w:rPr>
          <w:sz w:val="22"/>
          <w:szCs w:val="22"/>
        </w:rPr>
        <w:t xml:space="preserve"> </w:t>
      </w:r>
      <w:r w:rsidR="007839B8">
        <w:rPr>
          <w:sz w:val="22"/>
          <w:szCs w:val="22"/>
        </w:rPr>
        <w:t xml:space="preserve">at </w:t>
      </w:r>
      <w:r w:rsidRPr="00142E73">
        <w:rPr>
          <w:sz w:val="22"/>
          <w:szCs w:val="22"/>
        </w:rPr>
        <w:t xml:space="preserve">least 20 days before the proposed absence. It will be for your child’s Head Teacher to </w:t>
      </w:r>
      <w:proofErr w:type="gramStart"/>
      <w:r w:rsidRPr="00142E73">
        <w:rPr>
          <w:sz w:val="22"/>
          <w:szCs w:val="22"/>
        </w:rPr>
        <w:t>make a decision</w:t>
      </w:r>
      <w:proofErr w:type="gramEnd"/>
      <w:r w:rsidR="007839B8">
        <w:rPr>
          <w:sz w:val="22"/>
          <w:szCs w:val="22"/>
        </w:rPr>
        <w:t xml:space="preserve"> as to</w:t>
      </w:r>
      <w:r w:rsidRPr="00142E73">
        <w:rPr>
          <w:sz w:val="22"/>
          <w:szCs w:val="22"/>
        </w:rPr>
        <w:t xml:space="preserve"> whether there are exceptional circumstances that will allow </w:t>
      </w:r>
      <w:r w:rsidR="007839B8">
        <w:rPr>
          <w:sz w:val="22"/>
          <w:szCs w:val="22"/>
        </w:rPr>
        <w:t>them</w:t>
      </w:r>
      <w:r w:rsidRPr="00142E73">
        <w:rPr>
          <w:sz w:val="22"/>
          <w:szCs w:val="22"/>
        </w:rPr>
        <w:t xml:space="preserve"> to grant the time off.</w:t>
      </w:r>
      <w:r w:rsidR="00142E73" w:rsidRPr="00142E73">
        <w:rPr>
          <w:sz w:val="22"/>
          <w:szCs w:val="22"/>
        </w:rPr>
        <w:t xml:space="preserve"> Do not assume that the absence will be granted until you have received confirmation from the school.</w:t>
      </w:r>
    </w:p>
    <w:p w14:paraId="5DE66360" w14:textId="77777777" w:rsidR="00D464E2" w:rsidRPr="00142E73" w:rsidRDefault="00D464E2" w:rsidP="00FF6D44">
      <w:pPr>
        <w:jc w:val="both"/>
        <w:rPr>
          <w:sz w:val="22"/>
          <w:szCs w:val="22"/>
        </w:rPr>
      </w:pPr>
    </w:p>
    <w:p w14:paraId="6A7F3AD4" w14:textId="77777777" w:rsidR="001A7ED4" w:rsidRPr="00142E73" w:rsidRDefault="004B23C0" w:rsidP="00FF6D44">
      <w:pPr>
        <w:jc w:val="both"/>
        <w:rPr>
          <w:sz w:val="22"/>
          <w:szCs w:val="22"/>
        </w:rPr>
      </w:pPr>
      <w:r w:rsidRPr="00142E73">
        <w:rPr>
          <w:b/>
          <w:bCs/>
          <w:sz w:val="22"/>
          <w:szCs w:val="22"/>
        </w:rPr>
        <w:t xml:space="preserve">Do the 10 sessions of unauthorised absence have to </w:t>
      </w:r>
      <w:r w:rsidR="001A7ED4" w:rsidRPr="00142E73">
        <w:rPr>
          <w:b/>
          <w:bCs/>
          <w:sz w:val="22"/>
          <w:szCs w:val="22"/>
        </w:rPr>
        <w:t>be taken all at the same time before a penalty fine is issued?</w:t>
      </w:r>
    </w:p>
    <w:p w14:paraId="2E00D8DE" w14:textId="77777777" w:rsidR="001A7ED4" w:rsidRPr="00142E73" w:rsidRDefault="001A7ED4" w:rsidP="00FF6D44">
      <w:pPr>
        <w:jc w:val="both"/>
        <w:rPr>
          <w:sz w:val="22"/>
          <w:szCs w:val="22"/>
        </w:rPr>
      </w:pPr>
      <w:r w:rsidRPr="00142E73">
        <w:rPr>
          <w:sz w:val="22"/>
          <w:szCs w:val="22"/>
        </w:rPr>
        <w:t>No, a penalty fine can be issued for any combination of absences over a 10-week rolling period. They can be consecutive or non-consecutive and can span over two terms.</w:t>
      </w:r>
    </w:p>
    <w:p w14:paraId="718C8E2B" w14:textId="77777777" w:rsidR="00D464E2" w:rsidRPr="00142E73" w:rsidRDefault="00D464E2" w:rsidP="00FF6D44">
      <w:pPr>
        <w:jc w:val="both"/>
        <w:rPr>
          <w:sz w:val="22"/>
          <w:szCs w:val="22"/>
        </w:rPr>
      </w:pPr>
    </w:p>
    <w:p w14:paraId="3836F970" w14:textId="77777777" w:rsidR="00D464E2" w:rsidRPr="00142E73" w:rsidRDefault="00D464E2" w:rsidP="00FF6D44">
      <w:pPr>
        <w:jc w:val="both"/>
        <w:rPr>
          <w:b/>
          <w:bCs/>
          <w:sz w:val="22"/>
          <w:szCs w:val="22"/>
        </w:rPr>
      </w:pPr>
      <w:r w:rsidRPr="00142E73">
        <w:rPr>
          <w:b/>
          <w:bCs/>
          <w:sz w:val="22"/>
          <w:szCs w:val="22"/>
        </w:rPr>
        <w:t>What happens if I am issued with a penalty fine and I don’t pay it?</w:t>
      </w:r>
    </w:p>
    <w:p w14:paraId="300C143B" w14:textId="77777777" w:rsidR="00D464E2" w:rsidRPr="00142E73" w:rsidRDefault="00D464E2" w:rsidP="00FF6D44">
      <w:pPr>
        <w:jc w:val="both"/>
        <w:rPr>
          <w:b/>
          <w:bCs/>
          <w:sz w:val="22"/>
          <w:szCs w:val="22"/>
        </w:rPr>
      </w:pPr>
      <w:r w:rsidRPr="00142E73">
        <w:rPr>
          <w:sz w:val="22"/>
          <w:szCs w:val="22"/>
        </w:rPr>
        <w:t>Unauthorised absence from school is an offence under s444 of the Education Act 1996</w:t>
      </w:r>
      <w:r w:rsidRPr="00142E73">
        <w:rPr>
          <w:b/>
          <w:bCs/>
          <w:sz w:val="22"/>
          <w:szCs w:val="22"/>
        </w:rPr>
        <w:t xml:space="preserve">. </w:t>
      </w:r>
      <w:r w:rsidRPr="00142E73">
        <w:rPr>
          <w:sz w:val="22"/>
          <w:szCs w:val="22"/>
        </w:rPr>
        <w:t>A penalty fine is an opportunity for you to settle out of court. If you don’t take this opportunity, you can be prosecuted for the offence of failing to ensure your child’s regular attendance.</w:t>
      </w:r>
    </w:p>
    <w:p w14:paraId="5A70ED67" w14:textId="77777777" w:rsidR="003F0306" w:rsidRPr="00142E73" w:rsidRDefault="003F0306" w:rsidP="00FF6D44">
      <w:pPr>
        <w:jc w:val="both"/>
        <w:rPr>
          <w:sz w:val="22"/>
          <w:szCs w:val="22"/>
        </w:rPr>
      </w:pPr>
    </w:p>
    <w:p w14:paraId="39507DAE" w14:textId="77777777" w:rsidR="003F0306" w:rsidRPr="00142E73" w:rsidRDefault="003F0306" w:rsidP="00FF6D44">
      <w:pPr>
        <w:jc w:val="both"/>
        <w:rPr>
          <w:sz w:val="22"/>
          <w:szCs w:val="22"/>
        </w:rPr>
      </w:pPr>
      <w:r w:rsidRPr="00142E73">
        <w:rPr>
          <w:b/>
          <w:bCs/>
          <w:sz w:val="22"/>
          <w:szCs w:val="22"/>
        </w:rPr>
        <w:t>What should I do if I am worried about my child’s attendance?</w:t>
      </w:r>
    </w:p>
    <w:p w14:paraId="5FF26050" w14:textId="77777777" w:rsidR="003F0306" w:rsidRPr="00142E73" w:rsidRDefault="003F0306" w:rsidP="00FF6D44">
      <w:pPr>
        <w:jc w:val="both"/>
        <w:rPr>
          <w:sz w:val="22"/>
          <w:szCs w:val="22"/>
        </w:rPr>
      </w:pPr>
      <w:r w:rsidRPr="00142E73">
        <w:rPr>
          <w:sz w:val="22"/>
          <w:szCs w:val="22"/>
        </w:rPr>
        <w:t>In the first instance you should contact your child’s school and ask for advice on how the</w:t>
      </w:r>
      <w:r w:rsidR="007839B8">
        <w:rPr>
          <w:sz w:val="22"/>
          <w:szCs w:val="22"/>
        </w:rPr>
        <w:t>y</w:t>
      </w:r>
      <w:r w:rsidRPr="00142E73">
        <w:rPr>
          <w:sz w:val="22"/>
          <w:szCs w:val="22"/>
        </w:rPr>
        <w:t xml:space="preserve"> can support you to improve the situation. You can also contact the Inclusion, Attendance and Welfare Team</w:t>
      </w:r>
    </w:p>
    <w:p w14:paraId="7065D0AD" w14:textId="77777777" w:rsidR="00E62AB0" w:rsidRPr="00142E73" w:rsidRDefault="00E62AB0" w:rsidP="00FF6D44">
      <w:pPr>
        <w:jc w:val="both"/>
        <w:rPr>
          <w:sz w:val="22"/>
          <w:szCs w:val="22"/>
        </w:rPr>
      </w:pPr>
    </w:p>
    <w:p w14:paraId="0D03611B" w14:textId="77777777" w:rsidR="00B9475F" w:rsidRPr="00142E73" w:rsidRDefault="00E62AB0" w:rsidP="00FF6D44">
      <w:pPr>
        <w:jc w:val="both"/>
        <w:rPr>
          <w:sz w:val="22"/>
          <w:szCs w:val="22"/>
        </w:rPr>
      </w:pPr>
      <w:r w:rsidRPr="00142E73">
        <w:rPr>
          <w:sz w:val="22"/>
          <w:szCs w:val="22"/>
        </w:rPr>
        <w:t xml:space="preserve">For more </w:t>
      </w:r>
      <w:proofErr w:type="gramStart"/>
      <w:r w:rsidRPr="00142E73">
        <w:rPr>
          <w:sz w:val="22"/>
          <w:szCs w:val="22"/>
        </w:rPr>
        <w:t>information</w:t>
      </w:r>
      <w:proofErr w:type="gramEnd"/>
      <w:r w:rsidRPr="00142E73">
        <w:rPr>
          <w:sz w:val="22"/>
          <w:szCs w:val="22"/>
        </w:rPr>
        <w:t xml:space="preserve"> please contact the Inclusion Attendance and Welfare Team on 01752 307405 between </w:t>
      </w:r>
      <w:r w:rsidR="007839B8">
        <w:rPr>
          <w:sz w:val="22"/>
          <w:szCs w:val="22"/>
        </w:rPr>
        <w:t xml:space="preserve">3pm and 4.30pm, </w:t>
      </w:r>
      <w:r w:rsidRPr="00142E73">
        <w:rPr>
          <w:sz w:val="22"/>
          <w:szCs w:val="22"/>
        </w:rPr>
        <w:t>Monday to Friday.</w:t>
      </w:r>
    </w:p>
    <w:p w14:paraId="55B0FDC8" w14:textId="77777777" w:rsidR="00763319" w:rsidRPr="00142E73" w:rsidRDefault="00763319" w:rsidP="00FF6D44">
      <w:pPr>
        <w:jc w:val="both"/>
        <w:rPr>
          <w:sz w:val="22"/>
          <w:szCs w:val="22"/>
        </w:rPr>
      </w:pPr>
    </w:p>
    <w:p w14:paraId="0204CB9C" w14:textId="77777777" w:rsidR="00F66875" w:rsidRPr="00142E73" w:rsidRDefault="00F66875" w:rsidP="00FF6D44">
      <w:pPr>
        <w:jc w:val="both"/>
        <w:rPr>
          <w:sz w:val="22"/>
          <w:szCs w:val="22"/>
        </w:rPr>
      </w:pPr>
    </w:p>
    <w:sectPr w:rsidR="00F66875" w:rsidRPr="00142E73" w:rsidSect="00E34C66">
      <w:headerReference w:type="even" r:id="rId8"/>
      <w:headerReference w:type="default" r:id="rId9"/>
      <w:headerReference w:type="first" r:id="rId10"/>
      <w:footerReference w:type="first" r:id="rId11"/>
      <w:type w:val="continuous"/>
      <w:pgSz w:w="11907" w:h="16840" w:code="9"/>
      <w:pgMar w:top="1021" w:right="851" w:bottom="851" w:left="1134" w:header="1021"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8793" w14:textId="77777777" w:rsidR="00E34C66" w:rsidRDefault="00E34C66">
      <w:r>
        <w:separator/>
      </w:r>
    </w:p>
  </w:endnote>
  <w:endnote w:type="continuationSeparator" w:id="0">
    <w:p w14:paraId="5B688235" w14:textId="77777777" w:rsidR="00E34C66" w:rsidRDefault="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1F23" w14:textId="77777777" w:rsidR="00142E73" w:rsidRDefault="00142E73">
    <w:pPr>
      <w:pStyle w:val="Footer"/>
    </w:pPr>
    <w:r>
      <w:t xml:space="preserve">                                                                                                                        Continued </w:t>
    </w:r>
    <w:proofErr w:type="gramStart"/>
    <w:r>
      <w:t>overleaf</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8FAB" w14:textId="77777777" w:rsidR="00E34C66" w:rsidRDefault="00E34C66">
      <w:r>
        <w:separator/>
      </w:r>
    </w:p>
  </w:footnote>
  <w:footnote w:type="continuationSeparator" w:id="0">
    <w:p w14:paraId="634A19B5" w14:textId="77777777" w:rsidR="00E34C66" w:rsidRDefault="00E3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8B47" w14:textId="77777777" w:rsidR="003A63EE" w:rsidRDefault="00F15CAA">
    <w:pPr>
      <w:pStyle w:val="Header"/>
    </w:pPr>
    <w:r>
      <w:rPr>
        <w:noProof/>
        <w:lang w:val="en-US"/>
      </w:rPr>
      <w:pict w14:anchorId="76C69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60288;mso-position-horizontal:center;mso-position-horizontal-relative:margin;mso-position-vertical:center;mso-position-vertical-relative:margin" o:allowincell="f">
          <v:imagedata r:id="rId1" o:title="LH Background 150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A092" w14:textId="77777777" w:rsidR="00EA1D95" w:rsidRDefault="00EA1D95">
    <w:pPr>
      <w:pStyle w:val="Header"/>
    </w:pPr>
    <w:r>
      <w:rPr>
        <w:noProof/>
        <w:lang w:eastAsia="en-GB"/>
      </w:rPr>
      <w:pict w14:anchorId="3B9337D8">
        <v:shapetype id="_x0000_t202" coordsize="21600,21600" o:spt="202" path="m,l,21600r21600,l21600,xe">
          <v:stroke joinstyle="miter"/>
          <v:path gradientshapeok="t" o:connecttype="rect"/>
        </v:shapetype>
        <v:shape id="MSIPCM006849f59426a08a76dd7775" o:spid="_x0000_s1033" type="#_x0000_t202" alt="{&quot;HashCode&quot;:349282919,&quot;Height&quot;:842.0,&quot;Width&quot;:595.0,&quot;Placement&quot;:&quot;Header&quot;,&quot;Index&quot;:&quot;Primary&quot;,&quot;Section&quot;:1,&quot;Top&quot;:0.0,&quot;Left&quot;:0.0}" style="position:absolute;margin-left:0;margin-top:15pt;width:595.35pt;height:19.9pt;z-index:251658240;mso-position-horizontal-relative:page;mso-position-vertical-relative:page" o:allowincell="f" filled="f" stroked="f">
          <v:textbox inset="20pt,0,,0">
            <w:txbxContent>
              <w:p w14:paraId="0317C728" w14:textId="77777777" w:rsidR="00EA1D95" w:rsidRPr="00EA1D95" w:rsidRDefault="00EA1D95" w:rsidP="00EA1D95">
                <w:pPr>
                  <w:rPr>
                    <w:rFonts w:ascii="Arial" w:hAnsi="Arial" w:cs="Arial"/>
                    <w:color w:val="000000"/>
                  </w:rPr>
                </w:pPr>
                <w:r w:rsidRPr="00EA1D95">
                  <w:rPr>
                    <w:rFonts w:ascii="Arial" w:hAnsi="Arial" w:cs="Arial"/>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EF4F" w14:textId="77777777" w:rsidR="003A63EE" w:rsidRPr="0089624E" w:rsidRDefault="00EA1D95" w:rsidP="00616879">
    <w:pPr>
      <w:tabs>
        <w:tab w:val="left" w:pos="6804"/>
      </w:tabs>
      <w:ind w:firstLine="6804"/>
      <w:rPr>
        <w:color w:val="000000"/>
        <w:sz w:val="20"/>
        <w:szCs w:val="20"/>
        <w:lang w:val="nl-NL"/>
      </w:rPr>
    </w:pPr>
    <w:r>
      <w:rPr>
        <w:noProof/>
        <w:lang w:eastAsia="en-GB"/>
      </w:rPr>
      <w:pict w14:anchorId="19D23482">
        <v:shapetype id="_x0000_t202" coordsize="21600,21600" o:spt="202" path="m,l,21600r21600,l21600,xe">
          <v:stroke joinstyle="miter"/>
          <v:path gradientshapeok="t" o:connecttype="rect"/>
        </v:shapetype>
        <v:shape id="MSIPCM4a884ad3ae4d1d4cbc3f55fa" o:spid="_x0000_s1034" type="#_x0000_t202" alt="{&quot;HashCode&quot;:349282919,&quot;Height&quot;:842.0,&quot;Width&quot;:595.0,&quot;Placement&quot;:&quot;Header&quot;,&quot;Index&quot;:&quot;FirstPage&quot;,&quot;Section&quot;:1,&quot;Top&quot;:0.0,&quot;Left&quot;:0.0}" style="position:absolute;left:0;text-align:left;margin-left:0;margin-top:15pt;width:595.35pt;height:19.9pt;z-index:251659264;mso-position-horizontal-relative:page;mso-position-vertical-relative:page" o:allowincell="f" filled="f" stroked="f">
          <v:textbox inset="20pt,0,,0">
            <w:txbxContent>
              <w:p w14:paraId="2B02711A" w14:textId="77777777" w:rsidR="00EA1D95" w:rsidRPr="00EA1D95" w:rsidRDefault="00EA1D95" w:rsidP="00EA1D95">
                <w:pPr>
                  <w:rPr>
                    <w:rFonts w:ascii="Arial" w:hAnsi="Arial" w:cs="Arial"/>
                    <w:color w:val="000000"/>
                  </w:rPr>
                </w:pPr>
                <w:r w:rsidRPr="00EA1D95">
                  <w:rPr>
                    <w:rFonts w:ascii="Arial" w:hAnsi="Arial" w:cs="Arial"/>
                    <w:color w:val="000000"/>
                  </w:rPr>
                  <w:t>OFFICIAL</w:t>
                </w:r>
              </w:p>
            </w:txbxContent>
          </v:textbox>
          <w10:wrap anchorx="page" anchory="page"/>
        </v:shape>
      </w:pict>
    </w:r>
    <w:r w:rsidR="00A177BF">
      <w:rPr>
        <w:noProof/>
      </w:rPr>
      <w:pict w14:anchorId="30352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32" type="#_x0000_t75" alt="Description: http://www.tamarsciencepark.com/userfiles/plymouth-city-council-logo-250x188px.jpg" style="position:absolute;left:0;text-align:left;margin-left:312pt;margin-top:6.8pt;width:106.5pt;height:80.1pt;z-index:251657216;visibility:visible">
          <v:imagedata r:id="rId1" r:href="rId2"/>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C0C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885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686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0B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909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0D5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AB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A7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3C7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6C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22501"/>
    <w:multiLevelType w:val="hybridMultilevel"/>
    <w:tmpl w:val="2330745E"/>
    <w:lvl w:ilvl="0" w:tplc="4B0AC25E">
      <w:start w:val="1"/>
      <w:numFmt w:val="bullet"/>
      <w:pStyle w:val="Bulletedlist"/>
      <w:lvlText w:val=""/>
      <w:lvlJc w:val="left"/>
      <w:pPr>
        <w:ind w:left="567" w:hanging="567"/>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4D1E4314"/>
    <w:multiLevelType w:val="hybridMultilevel"/>
    <w:tmpl w:val="3A6C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76D6A"/>
    <w:multiLevelType w:val="hybridMultilevel"/>
    <w:tmpl w:val="677A4934"/>
    <w:lvl w:ilvl="0" w:tplc="F946AF2E">
      <w:start w:val="1"/>
      <w:numFmt w:val="decimal"/>
      <w:pStyle w:val="Numberedlist"/>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5C27184E"/>
    <w:multiLevelType w:val="hybridMultilevel"/>
    <w:tmpl w:val="1720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01D56"/>
    <w:multiLevelType w:val="hybridMultilevel"/>
    <w:tmpl w:val="64FA5384"/>
    <w:lvl w:ilvl="0" w:tplc="477848BC">
      <w:start w:val="1"/>
      <w:numFmt w:val="bullet"/>
      <w:lvlText w:val=""/>
      <w:lvlJc w:val="left"/>
      <w:pPr>
        <w:tabs>
          <w:tab w:val="num" w:pos="720"/>
        </w:tabs>
        <w:ind w:left="720" w:hanging="360"/>
      </w:pPr>
      <w:rPr>
        <w:rFonts w:ascii="Symbol" w:hAnsi="Symbol" w:hint="default"/>
        <w:sz w:val="20"/>
      </w:rPr>
    </w:lvl>
    <w:lvl w:ilvl="1" w:tplc="A88A34EA" w:tentative="1">
      <w:start w:val="1"/>
      <w:numFmt w:val="bullet"/>
      <w:lvlText w:val="o"/>
      <w:lvlJc w:val="left"/>
      <w:pPr>
        <w:tabs>
          <w:tab w:val="num" w:pos="1440"/>
        </w:tabs>
        <w:ind w:left="1440" w:hanging="360"/>
      </w:pPr>
      <w:rPr>
        <w:rFonts w:ascii="Courier New" w:hAnsi="Courier New" w:hint="default"/>
        <w:sz w:val="20"/>
      </w:rPr>
    </w:lvl>
    <w:lvl w:ilvl="2" w:tplc="4508C470" w:tentative="1">
      <w:start w:val="1"/>
      <w:numFmt w:val="bullet"/>
      <w:lvlText w:val=""/>
      <w:lvlJc w:val="left"/>
      <w:pPr>
        <w:tabs>
          <w:tab w:val="num" w:pos="2160"/>
        </w:tabs>
        <w:ind w:left="2160" w:hanging="360"/>
      </w:pPr>
      <w:rPr>
        <w:rFonts w:ascii="Wingdings" w:hAnsi="Wingdings" w:hint="default"/>
        <w:sz w:val="20"/>
      </w:rPr>
    </w:lvl>
    <w:lvl w:ilvl="3" w:tplc="861A0766" w:tentative="1">
      <w:start w:val="1"/>
      <w:numFmt w:val="bullet"/>
      <w:lvlText w:val=""/>
      <w:lvlJc w:val="left"/>
      <w:pPr>
        <w:tabs>
          <w:tab w:val="num" w:pos="2880"/>
        </w:tabs>
        <w:ind w:left="2880" w:hanging="360"/>
      </w:pPr>
      <w:rPr>
        <w:rFonts w:ascii="Wingdings" w:hAnsi="Wingdings" w:hint="default"/>
        <w:sz w:val="20"/>
      </w:rPr>
    </w:lvl>
    <w:lvl w:ilvl="4" w:tplc="539AA16E" w:tentative="1">
      <w:start w:val="1"/>
      <w:numFmt w:val="bullet"/>
      <w:lvlText w:val=""/>
      <w:lvlJc w:val="left"/>
      <w:pPr>
        <w:tabs>
          <w:tab w:val="num" w:pos="3600"/>
        </w:tabs>
        <w:ind w:left="3600" w:hanging="360"/>
      </w:pPr>
      <w:rPr>
        <w:rFonts w:ascii="Wingdings" w:hAnsi="Wingdings" w:hint="default"/>
        <w:sz w:val="20"/>
      </w:rPr>
    </w:lvl>
    <w:lvl w:ilvl="5" w:tplc="775C88F6" w:tentative="1">
      <w:start w:val="1"/>
      <w:numFmt w:val="bullet"/>
      <w:lvlText w:val=""/>
      <w:lvlJc w:val="left"/>
      <w:pPr>
        <w:tabs>
          <w:tab w:val="num" w:pos="4320"/>
        </w:tabs>
        <w:ind w:left="4320" w:hanging="360"/>
      </w:pPr>
      <w:rPr>
        <w:rFonts w:ascii="Wingdings" w:hAnsi="Wingdings" w:hint="default"/>
        <w:sz w:val="20"/>
      </w:rPr>
    </w:lvl>
    <w:lvl w:ilvl="6" w:tplc="B40E10EE" w:tentative="1">
      <w:start w:val="1"/>
      <w:numFmt w:val="bullet"/>
      <w:lvlText w:val=""/>
      <w:lvlJc w:val="left"/>
      <w:pPr>
        <w:tabs>
          <w:tab w:val="num" w:pos="5040"/>
        </w:tabs>
        <w:ind w:left="5040" w:hanging="360"/>
      </w:pPr>
      <w:rPr>
        <w:rFonts w:ascii="Wingdings" w:hAnsi="Wingdings" w:hint="default"/>
        <w:sz w:val="20"/>
      </w:rPr>
    </w:lvl>
    <w:lvl w:ilvl="7" w:tplc="B9C408AC" w:tentative="1">
      <w:start w:val="1"/>
      <w:numFmt w:val="bullet"/>
      <w:lvlText w:val=""/>
      <w:lvlJc w:val="left"/>
      <w:pPr>
        <w:tabs>
          <w:tab w:val="num" w:pos="5760"/>
        </w:tabs>
        <w:ind w:left="5760" w:hanging="360"/>
      </w:pPr>
      <w:rPr>
        <w:rFonts w:ascii="Wingdings" w:hAnsi="Wingdings" w:hint="default"/>
        <w:sz w:val="20"/>
      </w:rPr>
    </w:lvl>
    <w:lvl w:ilvl="8" w:tplc="1D26C4E4" w:tentative="1">
      <w:start w:val="1"/>
      <w:numFmt w:val="bullet"/>
      <w:lvlText w:val=""/>
      <w:lvlJc w:val="left"/>
      <w:pPr>
        <w:tabs>
          <w:tab w:val="num" w:pos="6480"/>
        </w:tabs>
        <w:ind w:left="6480" w:hanging="360"/>
      </w:pPr>
      <w:rPr>
        <w:rFonts w:ascii="Wingdings" w:hAnsi="Wingdings" w:hint="default"/>
        <w:sz w:val="20"/>
      </w:rPr>
    </w:lvl>
  </w:abstractNum>
  <w:num w:numId="1" w16cid:durableId="1690839028">
    <w:abstractNumId w:val="10"/>
  </w:num>
  <w:num w:numId="2" w16cid:durableId="1753117814">
    <w:abstractNumId w:val="12"/>
  </w:num>
  <w:num w:numId="3" w16cid:durableId="410276942">
    <w:abstractNumId w:val="9"/>
  </w:num>
  <w:num w:numId="4" w16cid:durableId="214241704">
    <w:abstractNumId w:val="7"/>
  </w:num>
  <w:num w:numId="5" w16cid:durableId="2125692829">
    <w:abstractNumId w:val="6"/>
  </w:num>
  <w:num w:numId="6" w16cid:durableId="2085059849">
    <w:abstractNumId w:val="5"/>
  </w:num>
  <w:num w:numId="7" w16cid:durableId="72777105">
    <w:abstractNumId w:val="4"/>
  </w:num>
  <w:num w:numId="8" w16cid:durableId="1769692520">
    <w:abstractNumId w:val="8"/>
  </w:num>
  <w:num w:numId="9" w16cid:durableId="455948424">
    <w:abstractNumId w:val="3"/>
  </w:num>
  <w:num w:numId="10" w16cid:durableId="2006325825">
    <w:abstractNumId w:val="2"/>
  </w:num>
  <w:num w:numId="11" w16cid:durableId="1442846036">
    <w:abstractNumId w:val="1"/>
  </w:num>
  <w:num w:numId="12" w16cid:durableId="1747217390">
    <w:abstractNumId w:val="0"/>
  </w:num>
  <w:num w:numId="13" w16cid:durableId="1629312893">
    <w:abstractNumId w:val="14"/>
  </w:num>
  <w:num w:numId="14" w16cid:durableId="252591596">
    <w:abstractNumId w:val="11"/>
  </w:num>
  <w:num w:numId="15" w16cid:durableId="935020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cumentProtection w:edit="forms" w:formatting="1" w:enforcement="0"/>
  <w:defaultTabStop w:val="720"/>
  <w:drawingGridHorizontalSpacing w:val="57"/>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7E8"/>
    <w:rsid w:val="00004A14"/>
    <w:rsid w:val="00004A9A"/>
    <w:rsid w:val="0001253C"/>
    <w:rsid w:val="00012AD0"/>
    <w:rsid w:val="00013B9E"/>
    <w:rsid w:val="00014ED7"/>
    <w:rsid w:val="000156C7"/>
    <w:rsid w:val="00015752"/>
    <w:rsid w:val="0001777A"/>
    <w:rsid w:val="00020F81"/>
    <w:rsid w:val="00021196"/>
    <w:rsid w:val="00023623"/>
    <w:rsid w:val="00027117"/>
    <w:rsid w:val="000300BA"/>
    <w:rsid w:val="000308B0"/>
    <w:rsid w:val="000312C1"/>
    <w:rsid w:val="00032CDE"/>
    <w:rsid w:val="000332CB"/>
    <w:rsid w:val="00035374"/>
    <w:rsid w:val="00036BC1"/>
    <w:rsid w:val="00040B85"/>
    <w:rsid w:val="00040F38"/>
    <w:rsid w:val="00045856"/>
    <w:rsid w:val="00045C45"/>
    <w:rsid w:val="0004773E"/>
    <w:rsid w:val="00051434"/>
    <w:rsid w:val="00052791"/>
    <w:rsid w:val="000551D0"/>
    <w:rsid w:val="000553C8"/>
    <w:rsid w:val="00056E58"/>
    <w:rsid w:val="000571E2"/>
    <w:rsid w:val="00057F68"/>
    <w:rsid w:val="00060A28"/>
    <w:rsid w:val="00061772"/>
    <w:rsid w:val="000712C2"/>
    <w:rsid w:val="00071F95"/>
    <w:rsid w:val="00072850"/>
    <w:rsid w:val="00074EE9"/>
    <w:rsid w:val="0008009C"/>
    <w:rsid w:val="00083A86"/>
    <w:rsid w:val="000842C7"/>
    <w:rsid w:val="00091A14"/>
    <w:rsid w:val="000A0C77"/>
    <w:rsid w:val="000A4F10"/>
    <w:rsid w:val="000A5B2F"/>
    <w:rsid w:val="000A6971"/>
    <w:rsid w:val="000A6BE6"/>
    <w:rsid w:val="000A7356"/>
    <w:rsid w:val="000B0925"/>
    <w:rsid w:val="000B1DC4"/>
    <w:rsid w:val="000B3F0D"/>
    <w:rsid w:val="000B7171"/>
    <w:rsid w:val="000C0E1B"/>
    <w:rsid w:val="000C5976"/>
    <w:rsid w:val="000C63F3"/>
    <w:rsid w:val="000C727D"/>
    <w:rsid w:val="000D1995"/>
    <w:rsid w:val="000D2309"/>
    <w:rsid w:val="000D29DE"/>
    <w:rsid w:val="000D5FDE"/>
    <w:rsid w:val="000D6498"/>
    <w:rsid w:val="000D79DF"/>
    <w:rsid w:val="000E1767"/>
    <w:rsid w:val="000E5CD8"/>
    <w:rsid w:val="000E631F"/>
    <w:rsid w:val="000F1922"/>
    <w:rsid w:val="000F1B35"/>
    <w:rsid w:val="000F607C"/>
    <w:rsid w:val="000F636E"/>
    <w:rsid w:val="000F67A8"/>
    <w:rsid w:val="001009B0"/>
    <w:rsid w:val="00101237"/>
    <w:rsid w:val="00104446"/>
    <w:rsid w:val="00104890"/>
    <w:rsid w:val="001073CC"/>
    <w:rsid w:val="001132D9"/>
    <w:rsid w:val="0011557D"/>
    <w:rsid w:val="00122F98"/>
    <w:rsid w:val="0013004A"/>
    <w:rsid w:val="00130719"/>
    <w:rsid w:val="00133617"/>
    <w:rsid w:val="001369BD"/>
    <w:rsid w:val="00136EAB"/>
    <w:rsid w:val="001375B9"/>
    <w:rsid w:val="00141870"/>
    <w:rsid w:val="00142E73"/>
    <w:rsid w:val="0014334D"/>
    <w:rsid w:val="00143EEB"/>
    <w:rsid w:val="001476CA"/>
    <w:rsid w:val="00153633"/>
    <w:rsid w:val="00166A03"/>
    <w:rsid w:val="00166D57"/>
    <w:rsid w:val="0016714E"/>
    <w:rsid w:val="00170665"/>
    <w:rsid w:val="001731E1"/>
    <w:rsid w:val="00176744"/>
    <w:rsid w:val="00187484"/>
    <w:rsid w:val="001915AE"/>
    <w:rsid w:val="00192A51"/>
    <w:rsid w:val="00192F95"/>
    <w:rsid w:val="001A2E04"/>
    <w:rsid w:val="001A46FF"/>
    <w:rsid w:val="001A7ED4"/>
    <w:rsid w:val="001B2C27"/>
    <w:rsid w:val="001B7404"/>
    <w:rsid w:val="001C11DC"/>
    <w:rsid w:val="001C5F2A"/>
    <w:rsid w:val="001C604E"/>
    <w:rsid w:val="001D1C62"/>
    <w:rsid w:val="001D26BF"/>
    <w:rsid w:val="001D4257"/>
    <w:rsid w:val="001D438D"/>
    <w:rsid w:val="001D443C"/>
    <w:rsid w:val="001D5680"/>
    <w:rsid w:val="001D61A0"/>
    <w:rsid w:val="001D661A"/>
    <w:rsid w:val="001D72F9"/>
    <w:rsid w:val="001E2245"/>
    <w:rsid w:val="001F1473"/>
    <w:rsid w:val="001F64CF"/>
    <w:rsid w:val="001F6BAD"/>
    <w:rsid w:val="00200987"/>
    <w:rsid w:val="00203EA1"/>
    <w:rsid w:val="0020413B"/>
    <w:rsid w:val="0020612B"/>
    <w:rsid w:val="00213F1B"/>
    <w:rsid w:val="00214321"/>
    <w:rsid w:val="0021523C"/>
    <w:rsid w:val="00215387"/>
    <w:rsid w:val="0022049B"/>
    <w:rsid w:val="002212D6"/>
    <w:rsid w:val="00221683"/>
    <w:rsid w:val="00221E0E"/>
    <w:rsid w:val="00221EDC"/>
    <w:rsid w:val="00222757"/>
    <w:rsid w:val="0022440B"/>
    <w:rsid w:val="002270E7"/>
    <w:rsid w:val="0023024D"/>
    <w:rsid w:val="00236841"/>
    <w:rsid w:val="00241B4F"/>
    <w:rsid w:val="00242CC8"/>
    <w:rsid w:val="00245505"/>
    <w:rsid w:val="0024641F"/>
    <w:rsid w:val="0025223F"/>
    <w:rsid w:val="00254555"/>
    <w:rsid w:val="00254CF6"/>
    <w:rsid w:val="002604C9"/>
    <w:rsid w:val="00260628"/>
    <w:rsid w:val="0026143B"/>
    <w:rsid w:val="00261A36"/>
    <w:rsid w:val="002627A8"/>
    <w:rsid w:val="00266259"/>
    <w:rsid w:val="002678F0"/>
    <w:rsid w:val="00272FC2"/>
    <w:rsid w:val="002745DC"/>
    <w:rsid w:val="00275ACD"/>
    <w:rsid w:val="00275C8B"/>
    <w:rsid w:val="002875AE"/>
    <w:rsid w:val="002943C3"/>
    <w:rsid w:val="00296C99"/>
    <w:rsid w:val="002A0430"/>
    <w:rsid w:val="002A0618"/>
    <w:rsid w:val="002A1883"/>
    <w:rsid w:val="002A3346"/>
    <w:rsid w:val="002A5088"/>
    <w:rsid w:val="002B507F"/>
    <w:rsid w:val="002B5924"/>
    <w:rsid w:val="002C00AB"/>
    <w:rsid w:val="002C10B6"/>
    <w:rsid w:val="002C14DB"/>
    <w:rsid w:val="002C19CF"/>
    <w:rsid w:val="002C3B00"/>
    <w:rsid w:val="002C68E5"/>
    <w:rsid w:val="002D1D76"/>
    <w:rsid w:val="002D3551"/>
    <w:rsid w:val="002D53A5"/>
    <w:rsid w:val="002D581C"/>
    <w:rsid w:val="002E01D0"/>
    <w:rsid w:val="002E2434"/>
    <w:rsid w:val="002E55A9"/>
    <w:rsid w:val="002E77DF"/>
    <w:rsid w:val="002E7BD0"/>
    <w:rsid w:val="002F29A7"/>
    <w:rsid w:val="002F5BE5"/>
    <w:rsid w:val="003002C3"/>
    <w:rsid w:val="00310FBF"/>
    <w:rsid w:val="00316607"/>
    <w:rsid w:val="003166F6"/>
    <w:rsid w:val="003174CA"/>
    <w:rsid w:val="003222AC"/>
    <w:rsid w:val="00322D0F"/>
    <w:rsid w:val="0033001E"/>
    <w:rsid w:val="0033056C"/>
    <w:rsid w:val="00330CD4"/>
    <w:rsid w:val="003324B0"/>
    <w:rsid w:val="00333CB8"/>
    <w:rsid w:val="00335AC5"/>
    <w:rsid w:val="00336413"/>
    <w:rsid w:val="00337C2B"/>
    <w:rsid w:val="0034185F"/>
    <w:rsid w:val="00343137"/>
    <w:rsid w:val="00344A73"/>
    <w:rsid w:val="0034566B"/>
    <w:rsid w:val="003467AF"/>
    <w:rsid w:val="00353FF7"/>
    <w:rsid w:val="00354034"/>
    <w:rsid w:val="00356037"/>
    <w:rsid w:val="0035619D"/>
    <w:rsid w:val="00357E32"/>
    <w:rsid w:val="003600B2"/>
    <w:rsid w:val="0036041F"/>
    <w:rsid w:val="003622B1"/>
    <w:rsid w:val="0036285F"/>
    <w:rsid w:val="00362A64"/>
    <w:rsid w:val="00366BA6"/>
    <w:rsid w:val="0037107E"/>
    <w:rsid w:val="00372E37"/>
    <w:rsid w:val="003754C5"/>
    <w:rsid w:val="00380B87"/>
    <w:rsid w:val="003818C4"/>
    <w:rsid w:val="00384EB5"/>
    <w:rsid w:val="00384F2D"/>
    <w:rsid w:val="00385140"/>
    <w:rsid w:val="003857C9"/>
    <w:rsid w:val="0038791A"/>
    <w:rsid w:val="00392830"/>
    <w:rsid w:val="0039564E"/>
    <w:rsid w:val="003A1B23"/>
    <w:rsid w:val="003A1BD0"/>
    <w:rsid w:val="003A3050"/>
    <w:rsid w:val="003A36C5"/>
    <w:rsid w:val="003A4833"/>
    <w:rsid w:val="003A63EE"/>
    <w:rsid w:val="003A63FB"/>
    <w:rsid w:val="003A7C55"/>
    <w:rsid w:val="003B2168"/>
    <w:rsid w:val="003B306F"/>
    <w:rsid w:val="003B7DC7"/>
    <w:rsid w:val="003C2617"/>
    <w:rsid w:val="003C38EB"/>
    <w:rsid w:val="003C39CF"/>
    <w:rsid w:val="003D0B61"/>
    <w:rsid w:val="003D12AF"/>
    <w:rsid w:val="003D3ACE"/>
    <w:rsid w:val="003D5C73"/>
    <w:rsid w:val="003D7FE6"/>
    <w:rsid w:val="003E0AD6"/>
    <w:rsid w:val="003E2781"/>
    <w:rsid w:val="003E3766"/>
    <w:rsid w:val="003E44A3"/>
    <w:rsid w:val="003E5D5B"/>
    <w:rsid w:val="003E6EEA"/>
    <w:rsid w:val="003F0306"/>
    <w:rsid w:val="003F0937"/>
    <w:rsid w:val="003F1B8E"/>
    <w:rsid w:val="003F5B06"/>
    <w:rsid w:val="00404624"/>
    <w:rsid w:val="004079E5"/>
    <w:rsid w:val="00413AC0"/>
    <w:rsid w:val="00414D99"/>
    <w:rsid w:val="004200C6"/>
    <w:rsid w:val="004204B9"/>
    <w:rsid w:val="00420C29"/>
    <w:rsid w:val="004227CB"/>
    <w:rsid w:val="00426C64"/>
    <w:rsid w:val="00430325"/>
    <w:rsid w:val="0043097D"/>
    <w:rsid w:val="004322CD"/>
    <w:rsid w:val="00436963"/>
    <w:rsid w:val="0043777E"/>
    <w:rsid w:val="0044523D"/>
    <w:rsid w:val="0045243B"/>
    <w:rsid w:val="0045579F"/>
    <w:rsid w:val="00457985"/>
    <w:rsid w:val="004608B4"/>
    <w:rsid w:val="004648F7"/>
    <w:rsid w:val="004650F9"/>
    <w:rsid w:val="00472C8F"/>
    <w:rsid w:val="00475F6F"/>
    <w:rsid w:val="00480D65"/>
    <w:rsid w:val="004825CA"/>
    <w:rsid w:val="00483C92"/>
    <w:rsid w:val="0048495F"/>
    <w:rsid w:val="004870F9"/>
    <w:rsid w:val="0048774A"/>
    <w:rsid w:val="00490951"/>
    <w:rsid w:val="004910E5"/>
    <w:rsid w:val="00496B13"/>
    <w:rsid w:val="004977FF"/>
    <w:rsid w:val="00497BA5"/>
    <w:rsid w:val="004A1482"/>
    <w:rsid w:val="004A15A5"/>
    <w:rsid w:val="004A2268"/>
    <w:rsid w:val="004A4102"/>
    <w:rsid w:val="004A6E6F"/>
    <w:rsid w:val="004A7B84"/>
    <w:rsid w:val="004B0BC0"/>
    <w:rsid w:val="004B12E8"/>
    <w:rsid w:val="004B1CA7"/>
    <w:rsid w:val="004B23C0"/>
    <w:rsid w:val="004C3F34"/>
    <w:rsid w:val="004C4BBD"/>
    <w:rsid w:val="004C6C30"/>
    <w:rsid w:val="004C7950"/>
    <w:rsid w:val="004D12FD"/>
    <w:rsid w:val="004D1AF7"/>
    <w:rsid w:val="004D5588"/>
    <w:rsid w:val="004D658B"/>
    <w:rsid w:val="004D6A35"/>
    <w:rsid w:val="004D774F"/>
    <w:rsid w:val="004E0533"/>
    <w:rsid w:val="004E1DD9"/>
    <w:rsid w:val="004E23E3"/>
    <w:rsid w:val="004E296B"/>
    <w:rsid w:val="004E5C70"/>
    <w:rsid w:val="004E6547"/>
    <w:rsid w:val="004F07A2"/>
    <w:rsid w:val="004F0A60"/>
    <w:rsid w:val="004F1CBB"/>
    <w:rsid w:val="004F363A"/>
    <w:rsid w:val="0050104E"/>
    <w:rsid w:val="00502984"/>
    <w:rsid w:val="005057EA"/>
    <w:rsid w:val="0051361B"/>
    <w:rsid w:val="005136ED"/>
    <w:rsid w:val="005139AE"/>
    <w:rsid w:val="00514A3D"/>
    <w:rsid w:val="005230FF"/>
    <w:rsid w:val="00523912"/>
    <w:rsid w:val="005300EB"/>
    <w:rsid w:val="005307B5"/>
    <w:rsid w:val="00530D82"/>
    <w:rsid w:val="005325F5"/>
    <w:rsid w:val="00532C15"/>
    <w:rsid w:val="00534107"/>
    <w:rsid w:val="0053517D"/>
    <w:rsid w:val="00541120"/>
    <w:rsid w:val="00541D25"/>
    <w:rsid w:val="00541F8A"/>
    <w:rsid w:val="00543D1F"/>
    <w:rsid w:val="00544C4B"/>
    <w:rsid w:val="005503A1"/>
    <w:rsid w:val="005526C9"/>
    <w:rsid w:val="00557833"/>
    <w:rsid w:val="00557B53"/>
    <w:rsid w:val="00560AE6"/>
    <w:rsid w:val="00561915"/>
    <w:rsid w:val="00563FAD"/>
    <w:rsid w:val="0056537F"/>
    <w:rsid w:val="0056717B"/>
    <w:rsid w:val="005720E7"/>
    <w:rsid w:val="00573711"/>
    <w:rsid w:val="00575EC6"/>
    <w:rsid w:val="00576121"/>
    <w:rsid w:val="0058030A"/>
    <w:rsid w:val="00587B64"/>
    <w:rsid w:val="00594366"/>
    <w:rsid w:val="00595903"/>
    <w:rsid w:val="00595D47"/>
    <w:rsid w:val="00596C54"/>
    <w:rsid w:val="00597552"/>
    <w:rsid w:val="005A186D"/>
    <w:rsid w:val="005A3B18"/>
    <w:rsid w:val="005A6C29"/>
    <w:rsid w:val="005A7FD3"/>
    <w:rsid w:val="005B22AC"/>
    <w:rsid w:val="005B5AF8"/>
    <w:rsid w:val="005B75AB"/>
    <w:rsid w:val="005C43C6"/>
    <w:rsid w:val="005C7FE0"/>
    <w:rsid w:val="005D0ABF"/>
    <w:rsid w:val="005D387E"/>
    <w:rsid w:val="005D739E"/>
    <w:rsid w:val="005E13A7"/>
    <w:rsid w:val="005E4619"/>
    <w:rsid w:val="005E4D69"/>
    <w:rsid w:val="005F1ECE"/>
    <w:rsid w:val="005F29E8"/>
    <w:rsid w:val="005F2B17"/>
    <w:rsid w:val="005F42C9"/>
    <w:rsid w:val="005F5B72"/>
    <w:rsid w:val="00600E0D"/>
    <w:rsid w:val="0060582A"/>
    <w:rsid w:val="006115FF"/>
    <w:rsid w:val="00614667"/>
    <w:rsid w:val="00614F7F"/>
    <w:rsid w:val="006154DF"/>
    <w:rsid w:val="00615710"/>
    <w:rsid w:val="00615D3A"/>
    <w:rsid w:val="00616879"/>
    <w:rsid w:val="0062048B"/>
    <w:rsid w:val="0062238A"/>
    <w:rsid w:val="006238FE"/>
    <w:rsid w:val="006244C0"/>
    <w:rsid w:val="00626384"/>
    <w:rsid w:val="0062776C"/>
    <w:rsid w:val="00632202"/>
    <w:rsid w:val="006346B5"/>
    <w:rsid w:val="006360F8"/>
    <w:rsid w:val="006363CB"/>
    <w:rsid w:val="006366AC"/>
    <w:rsid w:val="0064303D"/>
    <w:rsid w:val="006452F5"/>
    <w:rsid w:val="00645E60"/>
    <w:rsid w:val="00646493"/>
    <w:rsid w:val="006519F1"/>
    <w:rsid w:val="0065294B"/>
    <w:rsid w:val="00663844"/>
    <w:rsid w:val="00663DC2"/>
    <w:rsid w:val="006646DA"/>
    <w:rsid w:val="00665108"/>
    <w:rsid w:val="0066573E"/>
    <w:rsid w:val="00673E84"/>
    <w:rsid w:val="0067587A"/>
    <w:rsid w:val="00676D51"/>
    <w:rsid w:val="006803F6"/>
    <w:rsid w:val="0068086A"/>
    <w:rsid w:val="00681E53"/>
    <w:rsid w:val="006830B1"/>
    <w:rsid w:val="00685A72"/>
    <w:rsid w:val="00687E5F"/>
    <w:rsid w:val="00691E90"/>
    <w:rsid w:val="00692EBD"/>
    <w:rsid w:val="00695EC4"/>
    <w:rsid w:val="006962D9"/>
    <w:rsid w:val="00696778"/>
    <w:rsid w:val="006978DC"/>
    <w:rsid w:val="00697D1A"/>
    <w:rsid w:val="006A17F7"/>
    <w:rsid w:val="006A1C3A"/>
    <w:rsid w:val="006A2EF6"/>
    <w:rsid w:val="006A6187"/>
    <w:rsid w:val="006A6F2A"/>
    <w:rsid w:val="006B1AC6"/>
    <w:rsid w:val="006B23A9"/>
    <w:rsid w:val="006B2F6C"/>
    <w:rsid w:val="006B3D48"/>
    <w:rsid w:val="006B42B9"/>
    <w:rsid w:val="006B6388"/>
    <w:rsid w:val="006C1BB6"/>
    <w:rsid w:val="006C2835"/>
    <w:rsid w:val="006C588C"/>
    <w:rsid w:val="006C75D3"/>
    <w:rsid w:val="006D01C4"/>
    <w:rsid w:val="006D2B3C"/>
    <w:rsid w:val="006E23CB"/>
    <w:rsid w:val="006F348F"/>
    <w:rsid w:val="006F3609"/>
    <w:rsid w:val="006F5496"/>
    <w:rsid w:val="006F57DA"/>
    <w:rsid w:val="006F5E70"/>
    <w:rsid w:val="007008E7"/>
    <w:rsid w:val="007028DB"/>
    <w:rsid w:val="00703C48"/>
    <w:rsid w:val="0070438F"/>
    <w:rsid w:val="0070484F"/>
    <w:rsid w:val="0070566A"/>
    <w:rsid w:val="0070566D"/>
    <w:rsid w:val="00706009"/>
    <w:rsid w:val="00707A29"/>
    <w:rsid w:val="00713B5F"/>
    <w:rsid w:val="00716AB6"/>
    <w:rsid w:val="007201AA"/>
    <w:rsid w:val="0072020E"/>
    <w:rsid w:val="00720C4A"/>
    <w:rsid w:val="007223BE"/>
    <w:rsid w:val="007232D0"/>
    <w:rsid w:val="007255A6"/>
    <w:rsid w:val="00731C1E"/>
    <w:rsid w:val="00733B93"/>
    <w:rsid w:val="007365F6"/>
    <w:rsid w:val="007368CF"/>
    <w:rsid w:val="00736D00"/>
    <w:rsid w:val="00741AAB"/>
    <w:rsid w:val="00747775"/>
    <w:rsid w:val="0074788F"/>
    <w:rsid w:val="00754680"/>
    <w:rsid w:val="0075517A"/>
    <w:rsid w:val="00757A18"/>
    <w:rsid w:val="007606E4"/>
    <w:rsid w:val="00763319"/>
    <w:rsid w:val="00764AE8"/>
    <w:rsid w:val="0076574A"/>
    <w:rsid w:val="007677A2"/>
    <w:rsid w:val="00770641"/>
    <w:rsid w:val="00777C10"/>
    <w:rsid w:val="007839B8"/>
    <w:rsid w:val="00783DB1"/>
    <w:rsid w:val="00786F12"/>
    <w:rsid w:val="0078777C"/>
    <w:rsid w:val="0079089B"/>
    <w:rsid w:val="00792297"/>
    <w:rsid w:val="00792DD6"/>
    <w:rsid w:val="007A03CA"/>
    <w:rsid w:val="007A2FA4"/>
    <w:rsid w:val="007B2777"/>
    <w:rsid w:val="007B6ACA"/>
    <w:rsid w:val="007C0F1F"/>
    <w:rsid w:val="007C4768"/>
    <w:rsid w:val="007C4891"/>
    <w:rsid w:val="007C6D9C"/>
    <w:rsid w:val="007D1EE0"/>
    <w:rsid w:val="007D31DC"/>
    <w:rsid w:val="007D3CDC"/>
    <w:rsid w:val="007D3DF3"/>
    <w:rsid w:val="007D622E"/>
    <w:rsid w:val="007E1FCD"/>
    <w:rsid w:val="007E4B28"/>
    <w:rsid w:val="007E538A"/>
    <w:rsid w:val="007F0BB8"/>
    <w:rsid w:val="007F2439"/>
    <w:rsid w:val="007F3265"/>
    <w:rsid w:val="007F5D5A"/>
    <w:rsid w:val="00800007"/>
    <w:rsid w:val="008011D8"/>
    <w:rsid w:val="0080177B"/>
    <w:rsid w:val="00801BB7"/>
    <w:rsid w:val="00802D71"/>
    <w:rsid w:val="00803825"/>
    <w:rsid w:val="00803828"/>
    <w:rsid w:val="00803EA9"/>
    <w:rsid w:val="00805850"/>
    <w:rsid w:val="00806543"/>
    <w:rsid w:val="008132B6"/>
    <w:rsid w:val="0081426C"/>
    <w:rsid w:val="00814975"/>
    <w:rsid w:val="0081679A"/>
    <w:rsid w:val="0082338D"/>
    <w:rsid w:val="008248D0"/>
    <w:rsid w:val="00824D4B"/>
    <w:rsid w:val="00826538"/>
    <w:rsid w:val="008307CA"/>
    <w:rsid w:val="00832EAC"/>
    <w:rsid w:val="00833E64"/>
    <w:rsid w:val="00836E3A"/>
    <w:rsid w:val="008373AD"/>
    <w:rsid w:val="008416C1"/>
    <w:rsid w:val="0084318C"/>
    <w:rsid w:val="0084404E"/>
    <w:rsid w:val="00847395"/>
    <w:rsid w:val="00847E82"/>
    <w:rsid w:val="008578F3"/>
    <w:rsid w:val="00860DC2"/>
    <w:rsid w:val="0087231F"/>
    <w:rsid w:val="008756D3"/>
    <w:rsid w:val="00876CBD"/>
    <w:rsid w:val="00885C1F"/>
    <w:rsid w:val="00887E9B"/>
    <w:rsid w:val="0089038D"/>
    <w:rsid w:val="0089051D"/>
    <w:rsid w:val="008914B9"/>
    <w:rsid w:val="0089689B"/>
    <w:rsid w:val="00896E06"/>
    <w:rsid w:val="008A3553"/>
    <w:rsid w:val="008A3ED3"/>
    <w:rsid w:val="008A70F8"/>
    <w:rsid w:val="008B2980"/>
    <w:rsid w:val="008B4F8C"/>
    <w:rsid w:val="008B5535"/>
    <w:rsid w:val="008B6AAD"/>
    <w:rsid w:val="008B7C3C"/>
    <w:rsid w:val="008D3D51"/>
    <w:rsid w:val="008D4658"/>
    <w:rsid w:val="008D53FE"/>
    <w:rsid w:val="008D64D8"/>
    <w:rsid w:val="008D6A1E"/>
    <w:rsid w:val="008E0D33"/>
    <w:rsid w:val="008E1F03"/>
    <w:rsid w:val="008E232A"/>
    <w:rsid w:val="008E2820"/>
    <w:rsid w:val="008E6768"/>
    <w:rsid w:val="008F09A7"/>
    <w:rsid w:val="009029A0"/>
    <w:rsid w:val="00902FC1"/>
    <w:rsid w:val="0090365C"/>
    <w:rsid w:val="00904228"/>
    <w:rsid w:val="00904F91"/>
    <w:rsid w:val="00905889"/>
    <w:rsid w:val="00907D15"/>
    <w:rsid w:val="00912BAF"/>
    <w:rsid w:val="00917272"/>
    <w:rsid w:val="009176A5"/>
    <w:rsid w:val="009207BA"/>
    <w:rsid w:val="009231D1"/>
    <w:rsid w:val="00924941"/>
    <w:rsid w:val="009270D2"/>
    <w:rsid w:val="0092710D"/>
    <w:rsid w:val="00927D2B"/>
    <w:rsid w:val="00931005"/>
    <w:rsid w:val="0093311B"/>
    <w:rsid w:val="00942033"/>
    <w:rsid w:val="0094274E"/>
    <w:rsid w:val="00943F29"/>
    <w:rsid w:val="00951276"/>
    <w:rsid w:val="00951FAF"/>
    <w:rsid w:val="0095383E"/>
    <w:rsid w:val="0095626F"/>
    <w:rsid w:val="0095702E"/>
    <w:rsid w:val="009570F2"/>
    <w:rsid w:val="009573A2"/>
    <w:rsid w:val="009609B7"/>
    <w:rsid w:val="009611A0"/>
    <w:rsid w:val="0096167D"/>
    <w:rsid w:val="00961C70"/>
    <w:rsid w:val="00962322"/>
    <w:rsid w:val="0096659C"/>
    <w:rsid w:val="00967E93"/>
    <w:rsid w:val="00970076"/>
    <w:rsid w:val="00972ACC"/>
    <w:rsid w:val="009734DD"/>
    <w:rsid w:val="00975AEC"/>
    <w:rsid w:val="0097632E"/>
    <w:rsid w:val="009826EC"/>
    <w:rsid w:val="00983C36"/>
    <w:rsid w:val="00985657"/>
    <w:rsid w:val="00986DF9"/>
    <w:rsid w:val="00987BDB"/>
    <w:rsid w:val="009904C1"/>
    <w:rsid w:val="009905D4"/>
    <w:rsid w:val="00990ADA"/>
    <w:rsid w:val="009A01E8"/>
    <w:rsid w:val="009A1808"/>
    <w:rsid w:val="009A29B8"/>
    <w:rsid w:val="009A4C41"/>
    <w:rsid w:val="009A67A9"/>
    <w:rsid w:val="009A756B"/>
    <w:rsid w:val="009B0FD6"/>
    <w:rsid w:val="009B26FE"/>
    <w:rsid w:val="009B3FB1"/>
    <w:rsid w:val="009B5B96"/>
    <w:rsid w:val="009B6165"/>
    <w:rsid w:val="009B6CDD"/>
    <w:rsid w:val="009B7792"/>
    <w:rsid w:val="009C0EAB"/>
    <w:rsid w:val="009C1A14"/>
    <w:rsid w:val="009C1CFA"/>
    <w:rsid w:val="009C2068"/>
    <w:rsid w:val="009C52A1"/>
    <w:rsid w:val="009C584C"/>
    <w:rsid w:val="009D0A3D"/>
    <w:rsid w:val="009D0E14"/>
    <w:rsid w:val="009D3E01"/>
    <w:rsid w:val="009D44F5"/>
    <w:rsid w:val="009D48C9"/>
    <w:rsid w:val="009D6018"/>
    <w:rsid w:val="009D604B"/>
    <w:rsid w:val="009D6E16"/>
    <w:rsid w:val="009E55D7"/>
    <w:rsid w:val="009E7564"/>
    <w:rsid w:val="009F03A8"/>
    <w:rsid w:val="009F0C0E"/>
    <w:rsid w:val="009F109C"/>
    <w:rsid w:val="009F4AEB"/>
    <w:rsid w:val="009F4B6E"/>
    <w:rsid w:val="009F5A88"/>
    <w:rsid w:val="009F7EA6"/>
    <w:rsid w:val="00A00407"/>
    <w:rsid w:val="00A02118"/>
    <w:rsid w:val="00A04175"/>
    <w:rsid w:val="00A04778"/>
    <w:rsid w:val="00A06713"/>
    <w:rsid w:val="00A07E66"/>
    <w:rsid w:val="00A12D66"/>
    <w:rsid w:val="00A16576"/>
    <w:rsid w:val="00A16E18"/>
    <w:rsid w:val="00A177BF"/>
    <w:rsid w:val="00A207D3"/>
    <w:rsid w:val="00A23B90"/>
    <w:rsid w:val="00A25B99"/>
    <w:rsid w:val="00A2622F"/>
    <w:rsid w:val="00A27448"/>
    <w:rsid w:val="00A303A9"/>
    <w:rsid w:val="00A31269"/>
    <w:rsid w:val="00A31BE5"/>
    <w:rsid w:val="00A42498"/>
    <w:rsid w:val="00A438CC"/>
    <w:rsid w:val="00A529D9"/>
    <w:rsid w:val="00A63D97"/>
    <w:rsid w:val="00A67964"/>
    <w:rsid w:val="00A74604"/>
    <w:rsid w:val="00A76EE7"/>
    <w:rsid w:val="00A775FC"/>
    <w:rsid w:val="00A85D51"/>
    <w:rsid w:val="00A879AD"/>
    <w:rsid w:val="00A91B0F"/>
    <w:rsid w:val="00A941F3"/>
    <w:rsid w:val="00A9573D"/>
    <w:rsid w:val="00AA07E5"/>
    <w:rsid w:val="00AA5A67"/>
    <w:rsid w:val="00AA7405"/>
    <w:rsid w:val="00AA7F87"/>
    <w:rsid w:val="00AB27D6"/>
    <w:rsid w:val="00AB5534"/>
    <w:rsid w:val="00AB66BD"/>
    <w:rsid w:val="00AB74A0"/>
    <w:rsid w:val="00AC093D"/>
    <w:rsid w:val="00AC18CB"/>
    <w:rsid w:val="00AC41D9"/>
    <w:rsid w:val="00AE42C6"/>
    <w:rsid w:val="00AF0819"/>
    <w:rsid w:val="00AF15F5"/>
    <w:rsid w:val="00AF7BD3"/>
    <w:rsid w:val="00B045BE"/>
    <w:rsid w:val="00B11C1C"/>
    <w:rsid w:val="00B158C9"/>
    <w:rsid w:val="00B175E3"/>
    <w:rsid w:val="00B219B6"/>
    <w:rsid w:val="00B21A6C"/>
    <w:rsid w:val="00B223BF"/>
    <w:rsid w:val="00B223D5"/>
    <w:rsid w:val="00B23B6A"/>
    <w:rsid w:val="00B278B0"/>
    <w:rsid w:val="00B27F0A"/>
    <w:rsid w:val="00B31A63"/>
    <w:rsid w:val="00B32BF2"/>
    <w:rsid w:val="00B367E8"/>
    <w:rsid w:val="00B40305"/>
    <w:rsid w:val="00B417F4"/>
    <w:rsid w:val="00B42F5C"/>
    <w:rsid w:val="00B458C8"/>
    <w:rsid w:val="00B46B13"/>
    <w:rsid w:val="00B52EB9"/>
    <w:rsid w:val="00B548C7"/>
    <w:rsid w:val="00B57005"/>
    <w:rsid w:val="00B600D2"/>
    <w:rsid w:val="00B63C12"/>
    <w:rsid w:val="00B66A60"/>
    <w:rsid w:val="00B71519"/>
    <w:rsid w:val="00B728F4"/>
    <w:rsid w:val="00B7445E"/>
    <w:rsid w:val="00B76045"/>
    <w:rsid w:val="00B81342"/>
    <w:rsid w:val="00B82BC6"/>
    <w:rsid w:val="00B84892"/>
    <w:rsid w:val="00B8716D"/>
    <w:rsid w:val="00B93F27"/>
    <w:rsid w:val="00B9475F"/>
    <w:rsid w:val="00BA318B"/>
    <w:rsid w:val="00BA73DD"/>
    <w:rsid w:val="00BA7AF2"/>
    <w:rsid w:val="00BB3E12"/>
    <w:rsid w:val="00BB48FB"/>
    <w:rsid w:val="00BB7626"/>
    <w:rsid w:val="00BC0F32"/>
    <w:rsid w:val="00BC264A"/>
    <w:rsid w:val="00BC3C7F"/>
    <w:rsid w:val="00BC517B"/>
    <w:rsid w:val="00BC5873"/>
    <w:rsid w:val="00BC602D"/>
    <w:rsid w:val="00BC64A2"/>
    <w:rsid w:val="00BC6534"/>
    <w:rsid w:val="00BD2D71"/>
    <w:rsid w:val="00BD3406"/>
    <w:rsid w:val="00BD6D50"/>
    <w:rsid w:val="00BE0F8C"/>
    <w:rsid w:val="00BE14C1"/>
    <w:rsid w:val="00BE34FA"/>
    <w:rsid w:val="00BE4050"/>
    <w:rsid w:val="00BE4753"/>
    <w:rsid w:val="00BE5BC5"/>
    <w:rsid w:val="00BE6F76"/>
    <w:rsid w:val="00BF0A40"/>
    <w:rsid w:val="00BF1CDB"/>
    <w:rsid w:val="00BF29BB"/>
    <w:rsid w:val="00BF4867"/>
    <w:rsid w:val="00BF4DB5"/>
    <w:rsid w:val="00BF675A"/>
    <w:rsid w:val="00C0106B"/>
    <w:rsid w:val="00C024B2"/>
    <w:rsid w:val="00C036BD"/>
    <w:rsid w:val="00C03B3C"/>
    <w:rsid w:val="00C047E8"/>
    <w:rsid w:val="00C05620"/>
    <w:rsid w:val="00C062A3"/>
    <w:rsid w:val="00C10F74"/>
    <w:rsid w:val="00C120D7"/>
    <w:rsid w:val="00C1276C"/>
    <w:rsid w:val="00C12B12"/>
    <w:rsid w:val="00C15572"/>
    <w:rsid w:val="00C1633E"/>
    <w:rsid w:val="00C2175C"/>
    <w:rsid w:val="00C21931"/>
    <w:rsid w:val="00C27AEF"/>
    <w:rsid w:val="00C3018D"/>
    <w:rsid w:val="00C354FF"/>
    <w:rsid w:val="00C372DE"/>
    <w:rsid w:val="00C42F9B"/>
    <w:rsid w:val="00C43539"/>
    <w:rsid w:val="00C44CFF"/>
    <w:rsid w:val="00C46443"/>
    <w:rsid w:val="00C46A46"/>
    <w:rsid w:val="00C47BAA"/>
    <w:rsid w:val="00C50F5C"/>
    <w:rsid w:val="00C53345"/>
    <w:rsid w:val="00C53E92"/>
    <w:rsid w:val="00C563BF"/>
    <w:rsid w:val="00C57F3A"/>
    <w:rsid w:val="00C6565D"/>
    <w:rsid w:val="00C65E01"/>
    <w:rsid w:val="00C67F45"/>
    <w:rsid w:val="00C703C0"/>
    <w:rsid w:val="00C754BD"/>
    <w:rsid w:val="00C81A96"/>
    <w:rsid w:val="00C94F67"/>
    <w:rsid w:val="00CA7531"/>
    <w:rsid w:val="00CA7757"/>
    <w:rsid w:val="00CB34A1"/>
    <w:rsid w:val="00CB3523"/>
    <w:rsid w:val="00CB4BEB"/>
    <w:rsid w:val="00CC0C50"/>
    <w:rsid w:val="00CC444C"/>
    <w:rsid w:val="00CC4E23"/>
    <w:rsid w:val="00CD1128"/>
    <w:rsid w:val="00CD172E"/>
    <w:rsid w:val="00CD2D66"/>
    <w:rsid w:val="00CD5515"/>
    <w:rsid w:val="00CD5D5A"/>
    <w:rsid w:val="00CD73EE"/>
    <w:rsid w:val="00CE1090"/>
    <w:rsid w:val="00CE2307"/>
    <w:rsid w:val="00CE4747"/>
    <w:rsid w:val="00CF0256"/>
    <w:rsid w:val="00CF0676"/>
    <w:rsid w:val="00CF0D42"/>
    <w:rsid w:val="00D025AB"/>
    <w:rsid w:val="00D05382"/>
    <w:rsid w:val="00D06073"/>
    <w:rsid w:val="00D06618"/>
    <w:rsid w:val="00D06E31"/>
    <w:rsid w:val="00D221FD"/>
    <w:rsid w:val="00D22C05"/>
    <w:rsid w:val="00D24AB3"/>
    <w:rsid w:val="00D2787F"/>
    <w:rsid w:val="00D31685"/>
    <w:rsid w:val="00D33EF6"/>
    <w:rsid w:val="00D36E99"/>
    <w:rsid w:val="00D404A4"/>
    <w:rsid w:val="00D439E2"/>
    <w:rsid w:val="00D43D85"/>
    <w:rsid w:val="00D450B8"/>
    <w:rsid w:val="00D464E2"/>
    <w:rsid w:val="00D467FF"/>
    <w:rsid w:val="00D477DE"/>
    <w:rsid w:val="00D50E5B"/>
    <w:rsid w:val="00D5299B"/>
    <w:rsid w:val="00D554CA"/>
    <w:rsid w:val="00D55C9D"/>
    <w:rsid w:val="00D6244B"/>
    <w:rsid w:val="00D624AF"/>
    <w:rsid w:val="00D625D2"/>
    <w:rsid w:val="00D64C16"/>
    <w:rsid w:val="00D66586"/>
    <w:rsid w:val="00D83990"/>
    <w:rsid w:val="00D874CB"/>
    <w:rsid w:val="00D87841"/>
    <w:rsid w:val="00D905F3"/>
    <w:rsid w:val="00D91EFD"/>
    <w:rsid w:val="00D9262C"/>
    <w:rsid w:val="00D94DBE"/>
    <w:rsid w:val="00D95C22"/>
    <w:rsid w:val="00DA083A"/>
    <w:rsid w:val="00DA4290"/>
    <w:rsid w:val="00DA4BC8"/>
    <w:rsid w:val="00DA7F23"/>
    <w:rsid w:val="00DB0572"/>
    <w:rsid w:val="00DB25C2"/>
    <w:rsid w:val="00DB2C8B"/>
    <w:rsid w:val="00DB43DE"/>
    <w:rsid w:val="00DB4720"/>
    <w:rsid w:val="00DB6EFF"/>
    <w:rsid w:val="00DC3539"/>
    <w:rsid w:val="00DC49B0"/>
    <w:rsid w:val="00DC5C00"/>
    <w:rsid w:val="00DC6B62"/>
    <w:rsid w:val="00DD7C0F"/>
    <w:rsid w:val="00DE1D80"/>
    <w:rsid w:val="00DF0921"/>
    <w:rsid w:val="00DF1084"/>
    <w:rsid w:val="00DF4AB1"/>
    <w:rsid w:val="00DF68F2"/>
    <w:rsid w:val="00E01A1B"/>
    <w:rsid w:val="00E03656"/>
    <w:rsid w:val="00E04794"/>
    <w:rsid w:val="00E15D96"/>
    <w:rsid w:val="00E250EC"/>
    <w:rsid w:val="00E2651A"/>
    <w:rsid w:val="00E26BA9"/>
    <w:rsid w:val="00E27120"/>
    <w:rsid w:val="00E27458"/>
    <w:rsid w:val="00E31753"/>
    <w:rsid w:val="00E31D14"/>
    <w:rsid w:val="00E320E4"/>
    <w:rsid w:val="00E340A7"/>
    <w:rsid w:val="00E34C66"/>
    <w:rsid w:val="00E401CF"/>
    <w:rsid w:val="00E42F42"/>
    <w:rsid w:val="00E44D60"/>
    <w:rsid w:val="00E44FB9"/>
    <w:rsid w:val="00E46B3B"/>
    <w:rsid w:val="00E52580"/>
    <w:rsid w:val="00E615B7"/>
    <w:rsid w:val="00E62AB0"/>
    <w:rsid w:val="00E62B4A"/>
    <w:rsid w:val="00E62B4E"/>
    <w:rsid w:val="00E640D6"/>
    <w:rsid w:val="00E66593"/>
    <w:rsid w:val="00E66AB1"/>
    <w:rsid w:val="00E671D8"/>
    <w:rsid w:val="00E758E0"/>
    <w:rsid w:val="00E766B7"/>
    <w:rsid w:val="00E80612"/>
    <w:rsid w:val="00E81F34"/>
    <w:rsid w:val="00E823F9"/>
    <w:rsid w:val="00E85EC7"/>
    <w:rsid w:val="00E86174"/>
    <w:rsid w:val="00E9176B"/>
    <w:rsid w:val="00E93DE7"/>
    <w:rsid w:val="00E96E87"/>
    <w:rsid w:val="00E97565"/>
    <w:rsid w:val="00EA1D95"/>
    <w:rsid w:val="00EA66F6"/>
    <w:rsid w:val="00EB1733"/>
    <w:rsid w:val="00EB4894"/>
    <w:rsid w:val="00EB6CEA"/>
    <w:rsid w:val="00EB6E74"/>
    <w:rsid w:val="00EB7644"/>
    <w:rsid w:val="00EC1BEE"/>
    <w:rsid w:val="00EC5098"/>
    <w:rsid w:val="00EC53A5"/>
    <w:rsid w:val="00EC57EF"/>
    <w:rsid w:val="00EC764A"/>
    <w:rsid w:val="00ED0F0A"/>
    <w:rsid w:val="00ED3E66"/>
    <w:rsid w:val="00ED5002"/>
    <w:rsid w:val="00ED6248"/>
    <w:rsid w:val="00ED7021"/>
    <w:rsid w:val="00ED73DA"/>
    <w:rsid w:val="00ED7A54"/>
    <w:rsid w:val="00EE2481"/>
    <w:rsid w:val="00EE334D"/>
    <w:rsid w:val="00EE3425"/>
    <w:rsid w:val="00EE6376"/>
    <w:rsid w:val="00EF0969"/>
    <w:rsid w:val="00EF26B0"/>
    <w:rsid w:val="00EF3CD2"/>
    <w:rsid w:val="00EF4125"/>
    <w:rsid w:val="00F02EFE"/>
    <w:rsid w:val="00F0346F"/>
    <w:rsid w:val="00F03BB8"/>
    <w:rsid w:val="00F05DC3"/>
    <w:rsid w:val="00F1065E"/>
    <w:rsid w:val="00F10CAD"/>
    <w:rsid w:val="00F11829"/>
    <w:rsid w:val="00F11E4A"/>
    <w:rsid w:val="00F132E3"/>
    <w:rsid w:val="00F15BD9"/>
    <w:rsid w:val="00F15CAA"/>
    <w:rsid w:val="00F22A44"/>
    <w:rsid w:val="00F27094"/>
    <w:rsid w:val="00F30550"/>
    <w:rsid w:val="00F31796"/>
    <w:rsid w:val="00F33157"/>
    <w:rsid w:val="00F36125"/>
    <w:rsid w:val="00F41369"/>
    <w:rsid w:val="00F42655"/>
    <w:rsid w:val="00F45976"/>
    <w:rsid w:val="00F54817"/>
    <w:rsid w:val="00F54BD7"/>
    <w:rsid w:val="00F5604E"/>
    <w:rsid w:val="00F56282"/>
    <w:rsid w:val="00F56AD5"/>
    <w:rsid w:val="00F577E6"/>
    <w:rsid w:val="00F61AAF"/>
    <w:rsid w:val="00F653BC"/>
    <w:rsid w:val="00F66875"/>
    <w:rsid w:val="00F67425"/>
    <w:rsid w:val="00F71B9D"/>
    <w:rsid w:val="00F724BE"/>
    <w:rsid w:val="00F740DC"/>
    <w:rsid w:val="00F779C7"/>
    <w:rsid w:val="00F8014E"/>
    <w:rsid w:val="00F821AE"/>
    <w:rsid w:val="00F92DE6"/>
    <w:rsid w:val="00F96F6A"/>
    <w:rsid w:val="00FA30A8"/>
    <w:rsid w:val="00FA59BE"/>
    <w:rsid w:val="00FA5D74"/>
    <w:rsid w:val="00FB29C4"/>
    <w:rsid w:val="00FB348B"/>
    <w:rsid w:val="00FB34E8"/>
    <w:rsid w:val="00FB424C"/>
    <w:rsid w:val="00FB764C"/>
    <w:rsid w:val="00FC06FD"/>
    <w:rsid w:val="00FC33CC"/>
    <w:rsid w:val="00FC364A"/>
    <w:rsid w:val="00FD054E"/>
    <w:rsid w:val="00FD0AE4"/>
    <w:rsid w:val="00FD0F66"/>
    <w:rsid w:val="00FD28E9"/>
    <w:rsid w:val="00FE1045"/>
    <w:rsid w:val="00FE1789"/>
    <w:rsid w:val="00FE1E86"/>
    <w:rsid w:val="00FE2A1C"/>
    <w:rsid w:val="00FE50BE"/>
    <w:rsid w:val="00FE748D"/>
    <w:rsid w:val="00FE74B9"/>
    <w:rsid w:val="00FF0E37"/>
    <w:rsid w:val="00FF3DC3"/>
    <w:rsid w:val="00FF46F9"/>
    <w:rsid w:val="00FF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513C1F"/>
  <w15:chartTrackingRefBased/>
  <w15:docId w15:val="{9C1E3462-8B89-4854-AA36-B33BCC50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33E"/>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616879"/>
    <w:pPr>
      <w:tabs>
        <w:tab w:val="center" w:pos="4153"/>
        <w:tab w:val="right" w:pos="8306"/>
      </w:tabs>
    </w:pPr>
  </w:style>
  <w:style w:type="character" w:styleId="Hyperlink">
    <w:name w:val="Hyperlink"/>
    <w:locked/>
    <w:rsid w:val="00616879"/>
    <w:rPr>
      <w:rFonts w:ascii="Gill Sans MT" w:hAnsi="Gill Sans MT"/>
      <w:color w:val="008000"/>
      <w:sz w:val="20"/>
      <w:u w:val="single"/>
    </w:rPr>
  </w:style>
  <w:style w:type="paragraph" w:customStyle="1" w:styleId="10pt">
    <w:name w:val="10pt"/>
    <w:basedOn w:val="Normal"/>
    <w:autoRedefine/>
    <w:locked/>
    <w:rsid w:val="00616879"/>
    <w:pPr>
      <w:widowControl w:val="0"/>
      <w:tabs>
        <w:tab w:val="left" w:pos="3402"/>
        <w:tab w:val="left" w:pos="7088"/>
      </w:tabs>
      <w:autoSpaceDE w:val="0"/>
      <w:autoSpaceDN w:val="0"/>
      <w:adjustRightInd w:val="0"/>
      <w:spacing w:line="180" w:lineRule="exact"/>
    </w:pPr>
    <w:rPr>
      <w:sz w:val="20"/>
      <w:szCs w:val="20"/>
      <w:lang w:val="nl-NL"/>
    </w:rPr>
  </w:style>
  <w:style w:type="paragraph" w:customStyle="1" w:styleId="02PCC10ptBold">
    <w:name w:val="02_PCC 10pt Bold"/>
    <w:basedOn w:val="Normal"/>
    <w:locked/>
    <w:rsid w:val="00616879"/>
    <w:pPr>
      <w:widowControl w:val="0"/>
      <w:tabs>
        <w:tab w:val="left" w:pos="7088"/>
      </w:tabs>
      <w:autoSpaceDE w:val="0"/>
      <w:autoSpaceDN w:val="0"/>
      <w:adjustRightInd w:val="0"/>
    </w:pPr>
    <w:rPr>
      <w:b/>
      <w:bCs/>
      <w:color w:val="000000"/>
      <w:sz w:val="20"/>
      <w:szCs w:val="20"/>
      <w:lang w:val="en-US"/>
    </w:rPr>
  </w:style>
  <w:style w:type="paragraph" w:styleId="NormalWeb">
    <w:name w:val="Normal (Web)"/>
    <w:basedOn w:val="Normal"/>
    <w:locked/>
    <w:rsid w:val="00616879"/>
    <w:pPr>
      <w:spacing w:after="180" w:line="180" w:lineRule="atLeast"/>
      <w:jc w:val="both"/>
    </w:pPr>
    <w:rPr>
      <w:sz w:val="14"/>
      <w:szCs w:val="14"/>
      <w:lang w:val="en-US"/>
    </w:rPr>
  </w:style>
  <w:style w:type="paragraph" w:customStyle="1" w:styleId="Bold">
    <w:name w:val="Bold"/>
    <w:basedOn w:val="Normal"/>
    <w:rsid w:val="00C1633E"/>
    <w:rPr>
      <w:b/>
    </w:rPr>
  </w:style>
  <w:style w:type="paragraph" w:customStyle="1" w:styleId="Bulletedlist">
    <w:name w:val="Bulleted list"/>
    <w:basedOn w:val="Normal"/>
    <w:qFormat/>
    <w:rsid w:val="00544C4B"/>
    <w:pPr>
      <w:numPr>
        <w:numId w:val="1"/>
      </w:numPr>
      <w:spacing w:line="340" w:lineRule="exact"/>
    </w:pPr>
    <w:rPr>
      <w:rFonts w:cs="Arial"/>
    </w:rPr>
  </w:style>
  <w:style w:type="paragraph" w:customStyle="1" w:styleId="Numberedlist">
    <w:name w:val="Numbered list"/>
    <w:basedOn w:val="Normal"/>
    <w:qFormat/>
    <w:rsid w:val="00E615B7"/>
    <w:pPr>
      <w:numPr>
        <w:numId w:val="2"/>
      </w:numPr>
      <w:spacing w:line="340" w:lineRule="exact"/>
    </w:pPr>
    <w:rPr>
      <w:rFonts w:cs="Arial"/>
    </w:rPr>
  </w:style>
  <w:style w:type="paragraph" w:customStyle="1" w:styleId="Indent">
    <w:name w:val="Indent"/>
    <w:basedOn w:val="Normal"/>
    <w:rsid w:val="00BC6534"/>
    <w:pPr>
      <w:ind w:left="567"/>
    </w:pPr>
  </w:style>
  <w:style w:type="character" w:styleId="CommentReference">
    <w:name w:val="annotation reference"/>
    <w:semiHidden/>
    <w:locked/>
    <w:rsid w:val="009231D1"/>
    <w:rPr>
      <w:sz w:val="16"/>
      <w:szCs w:val="16"/>
    </w:rPr>
  </w:style>
  <w:style w:type="paragraph" w:styleId="CommentText">
    <w:name w:val="annotation text"/>
    <w:basedOn w:val="Normal"/>
    <w:semiHidden/>
    <w:locked/>
    <w:rsid w:val="009231D1"/>
    <w:pPr>
      <w:spacing w:after="240"/>
    </w:pPr>
    <w:rPr>
      <w:rFonts w:ascii="Verdana" w:hAnsi="Verdana"/>
      <w:color w:val="4C4C4C"/>
      <w:sz w:val="20"/>
      <w:szCs w:val="20"/>
    </w:rPr>
  </w:style>
  <w:style w:type="paragraph" w:styleId="Footer">
    <w:name w:val="footer"/>
    <w:basedOn w:val="Normal"/>
    <w:link w:val="FooterChar"/>
    <w:locked/>
    <w:rsid w:val="000308B0"/>
    <w:pPr>
      <w:tabs>
        <w:tab w:val="center" w:pos="4320"/>
        <w:tab w:val="right" w:pos="8640"/>
      </w:tabs>
    </w:pPr>
  </w:style>
  <w:style w:type="character" w:customStyle="1" w:styleId="FooterChar">
    <w:name w:val="Footer Char"/>
    <w:link w:val="Footer"/>
    <w:rsid w:val="00014ED7"/>
    <w:rPr>
      <w:rFonts w:ascii="Gill Sans MT" w:hAnsi="Gill Sans MT"/>
      <w:sz w:val="24"/>
      <w:szCs w:val="24"/>
      <w:lang w:val="en-GB" w:eastAsia="en-US" w:bidi="ar-SA"/>
    </w:rPr>
  </w:style>
  <w:style w:type="paragraph" w:styleId="ListParagraph">
    <w:name w:val="List Paragraph"/>
    <w:basedOn w:val="Normal"/>
    <w:uiPriority w:val="34"/>
    <w:qFormat/>
    <w:rsid w:val="00E320E4"/>
    <w:pPr>
      <w:ind w:left="720"/>
    </w:pPr>
  </w:style>
  <w:style w:type="paragraph" w:styleId="Revision">
    <w:name w:val="Revision"/>
    <w:hidden/>
    <w:uiPriority w:val="99"/>
    <w:semiHidden/>
    <w:rsid w:val="007839B8"/>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http://www.tamarsciencepark.com/userfiles/plymouth-city-council-logo-250x188px.jpg"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fs01\templates\Education%20Learning%20and%20Family%20Support\LH-ELFS%20-%20School%20Organisation%20AD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060C812484447B0F256D1B9634F58" ma:contentTypeVersion="17" ma:contentTypeDescription="Create a new document." ma:contentTypeScope="" ma:versionID="012dd6fcc9c7902541f1997644ca10ed">
  <xsd:schema xmlns:xsd="http://www.w3.org/2001/XMLSchema" xmlns:xs="http://www.w3.org/2001/XMLSchema" xmlns:p="http://schemas.microsoft.com/office/2006/metadata/properties" xmlns:ns2="0763f0da-98b8-494d-91d8-8ac9ce2577b8" xmlns:ns3="04318f6b-0587-44fc-a88c-1a62ceb65d61" targetNamespace="http://schemas.microsoft.com/office/2006/metadata/properties" ma:root="true" ma:fieldsID="8dd830a6dabdf534e95c2b6df6e2b43d" ns2:_="" ns3:_="">
    <xsd:import namespace="0763f0da-98b8-494d-91d8-8ac9ce2577b8"/>
    <xsd:import namespace="04318f6b-0587-44fc-a88c-1a62ceb6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f0da-98b8-494d-91d8-8ac9ce257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18f6b-0587-44fc-a88c-1a62ceb65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29d4c7-ffc1-4486-8814-dc3aca7e580f}" ma:internalName="TaxCatchAll" ma:showField="CatchAllData" ma:web="04318f6b-0587-44fc-a88c-1a62ceb6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6CE6A-EBBF-44A2-95E4-F017015A92DF}"/>
</file>

<file path=customXml/itemProps2.xml><?xml version="1.0" encoding="utf-8"?>
<ds:datastoreItem xmlns:ds="http://schemas.openxmlformats.org/officeDocument/2006/customXml" ds:itemID="{AB426CCE-CA0A-48CD-8397-2346FFAA6BDD}"/>
</file>

<file path=docProps/app.xml><?xml version="1.0" encoding="utf-8"?>
<Properties xmlns="http://schemas.openxmlformats.org/officeDocument/2006/extended-properties" xmlns:vt="http://schemas.openxmlformats.org/officeDocument/2006/docPropsVTypes">
  <Template>LH-ELFS - School Organisation ADV</Template>
  <TotalTime>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 Organisation, Access</vt:lpstr>
    </vt:vector>
  </TitlesOfParts>
  <Company>Plymouth City council</Company>
  <LinksUpToDate>false</LinksUpToDate>
  <CharactersWithSpaces>4577</CharactersWithSpaces>
  <SharedDoc>false</SharedDoc>
  <HLinks>
    <vt:vector size="6" baseType="variant">
      <vt:variant>
        <vt:i4>7733351</vt:i4>
      </vt:variant>
      <vt:variant>
        <vt:i4>-1</vt:i4>
      </vt:variant>
      <vt:variant>
        <vt:i4>1032</vt:i4>
      </vt:variant>
      <vt:variant>
        <vt:i4>1</vt:i4>
      </vt:variant>
      <vt:variant>
        <vt:lpwstr>http://www.tamarsciencepark.com/userfiles/plymouth-city-council-logo-250x188px.jpg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Organisation, Access</dc:title>
  <dc:subject/>
  <dc:creator>Karen Ottley</dc:creator>
  <cp:keywords/>
  <cp:lastModifiedBy>Joanna Tyrrell</cp:lastModifiedBy>
  <cp:revision>2</cp:revision>
  <cp:lastPrinted>2024-05-10T13:08:00Z</cp:lastPrinted>
  <dcterms:created xsi:type="dcterms:W3CDTF">2024-05-10T13:08:00Z</dcterms:created>
  <dcterms:modified xsi:type="dcterms:W3CDTF">2024-05-10T13:08:00Z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2020-06-26T12:36:11Z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b9417d61-094d-409c-81d0-00000e75fa49</vt:lpwstr>
  </property>
  <property fmtid="{D5CDD505-2E9C-101B-9397-08002B2CF9AE}" pid="8" name="MSIP_Label_17e41a6f-20d9-495c-ab00-eea5f6384699_ContentBits">
    <vt:lpwstr>1</vt:lpwstr>
  </property>
</Properties>
</file>